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4062" w:rsidRP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28"/>
          <w:szCs w:val="28"/>
          <w:lang w:eastAsia="ru-RU"/>
        </w:rPr>
      </w:pPr>
    </w:p>
    <w:p w:rsid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28"/>
          <w:szCs w:val="28"/>
          <w:lang w:eastAsia="ru-RU"/>
        </w:rPr>
      </w:pPr>
    </w:p>
    <w:p w:rsid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28"/>
          <w:szCs w:val="28"/>
          <w:lang w:eastAsia="ru-RU"/>
        </w:rPr>
      </w:pPr>
    </w:p>
    <w:p w:rsid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28"/>
          <w:szCs w:val="28"/>
          <w:lang w:eastAsia="ru-RU"/>
        </w:rPr>
      </w:pPr>
    </w:p>
    <w:p w:rsid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28"/>
          <w:szCs w:val="28"/>
          <w:lang w:eastAsia="ru-RU"/>
        </w:rPr>
      </w:pPr>
    </w:p>
    <w:p w:rsid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28"/>
          <w:szCs w:val="28"/>
          <w:lang w:eastAsia="ru-RU"/>
        </w:rPr>
      </w:pPr>
    </w:p>
    <w:p w:rsid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28"/>
          <w:szCs w:val="28"/>
          <w:lang w:eastAsia="ru-RU"/>
        </w:rPr>
      </w:pPr>
    </w:p>
    <w:p w:rsid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28"/>
          <w:szCs w:val="28"/>
          <w:lang w:eastAsia="ru-RU"/>
        </w:rPr>
      </w:pPr>
    </w:p>
    <w:p w:rsid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28"/>
          <w:szCs w:val="28"/>
          <w:lang w:eastAsia="ru-RU"/>
        </w:rPr>
      </w:pPr>
    </w:p>
    <w:p w:rsid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28"/>
          <w:szCs w:val="28"/>
          <w:lang w:eastAsia="ru-RU"/>
        </w:rPr>
      </w:pPr>
    </w:p>
    <w:p w:rsidR="00604062" w:rsidRP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48"/>
          <w:szCs w:val="48"/>
          <w:lang w:eastAsia="ru-RU"/>
        </w:rPr>
      </w:pPr>
      <w:r w:rsidRPr="00604062">
        <w:rPr>
          <w:rFonts w:ascii="Times New Roman" w:eastAsia="Times New Roman" w:hAnsi="Times New Roman" w:cs="Times New Roman"/>
          <w:color w:val="000000"/>
          <w:kern w:val="36"/>
          <w:sz w:val="48"/>
          <w:szCs w:val="48"/>
          <w:lang w:eastAsia="ru-RU"/>
        </w:rPr>
        <w:t xml:space="preserve">Методические рекомендации </w:t>
      </w:r>
      <w:r w:rsidR="0065587D">
        <w:rPr>
          <w:rFonts w:ascii="Times New Roman" w:eastAsia="Times New Roman" w:hAnsi="Times New Roman" w:cs="Times New Roman"/>
          <w:color w:val="000000"/>
          <w:kern w:val="36"/>
          <w:sz w:val="48"/>
          <w:szCs w:val="48"/>
          <w:lang w:eastAsia="ru-RU"/>
        </w:rPr>
        <w:t xml:space="preserve">по обучению </w:t>
      </w:r>
      <w:r w:rsidRPr="00604062">
        <w:rPr>
          <w:rFonts w:ascii="Times New Roman" w:eastAsia="Times New Roman" w:hAnsi="Times New Roman" w:cs="Times New Roman"/>
          <w:color w:val="000000"/>
          <w:kern w:val="36"/>
          <w:sz w:val="48"/>
          <w:szCs w:val="48"/>
          <w:lang w:eastAsia="ru-RU"/>
        </w:rPr>
        <w:t xml:space="preserve"> охране труда</w:t>
      </w:r>
    </w:p>
    <w:p w:rsidR="00604062" w:rsidRP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48"/>
          <w:szCs w:val="48"/>
          <w:lang w:eastAsia="ru-RU"/>
        </w:rPr>
      </w:pPr>
    </w:p>
    <w:p w:rsidR="00604062" w:rsidRP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28"/>
          <w:szCs w:val="28"/>
          <w:lang w:eastAsia="ru-RU"/>
        </w:rPr>
      </w:pPr>
    </w:p>
    <w:p w:rsid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28"/>
          <w:szCs w:val="28"/>
          <w:lang w:eastAsia="ru-RU"/>
        </w:rPr>
      </w:pPr>
    </w:p>
    <w:p w:rsid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28"/>
          <w:szCs w:val="28"/>
          <w:lang w:eastAsia="ru-RU"/>
        </w:rPr>
      </w:pPr>
    </w:p>
    <w:p w:rsid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28"/>
          <w:szCs w:val="28"/>
          <w:lang w:eastAsia="ru-RU"/>
        </w:rPr>
      </w:pPr>
    </w:p>
    <w:p w:rsid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28"/>
          <w:szCs w:val="28"/>
          <w:lang w:eastAsia="ru-RU"/>
        </w:rPr>
      </w:pPr>
    </w:p>
    <w:p w:rsid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28"/>
          <w:szCs w:val="28"/>
          <w:lang w:eastAsia="ru-RU"/>
        </w:rPr>
      </w:pPr>
    </w:p>
    <w:p w:rsid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28"/>
          <w:szCs w:val="28"/>
          <w:lang w:eastAsia="ru-RU"/>
        </w:rPr>
      </w:pPr>
    </w:p>
    <w:p w:rsid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28"/>
          <w:szCs w:val="28"/>
          <w:lang w:eastAsia="ru-RU"/>
        </w:rPr>
      </w:pPr>
    </w:p>
    <w:p w:rsid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28"/>
          <w:szCs w:val="28"/>
          <w:lang w:eastAsia="ru-RU"/>
        </w:rPr>
      </w:pPr>
    </w:p>
    <w:p w:rsid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28"/>
          <w:szCs w:val="28"/>
          <w:lang w:eastAsia="ru-RU"/>
        </w:rPr>
      </w:pPr>
    </w:p>
    <w:p w:rsid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28"/>
          <w:szCs w:val="28"/>
          <w:lang w:eastAsia="ru-RU"/>
        </w:rPr>
      </w:pPr>
    </w:p>
    <w:p w:rsid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28"/>
          <w:szCs w:val="28"/>
          <w:lang w:eastAsia="ru-RU"/>
        </w:rPr>
      </w:pPr>
    </w:p>
    <w:p w:rsid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28"/>
          <w:szCs w:val="28"/>
          <w:lang w:eastAsia="ru-RU"/>
        </w:rPr>
      </w:pPr>
    </w:p>
    <w:p w:rsid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28"/>
          <w:szCs w:val="28"/>
          <w:lang w:eastAsia="ru-RU"/>
        </w:rPr>
      </w:pPr>
    </w:p>
    <w:p w:rsid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28"/>
          <w:szCs w:val="28"/>
          <w:lang w:eastAsia="ru-RU"/>
        </w:rPr>
      </w:pPr>
    </w:p>
    <w:p w:rsid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28"/>
          <w:szCs w:val="28"/>
          <w:lang w:eastAsia="ru-RU"/>
        </w:rPr>
      </w:pPr>
    </w:p>
    <w:p w:rsidR="00604062" w:rsidRDefault="00604062" w:rsidP="00604062">
      <w:pPr>
        <w:shd w:val="clear" w:color="auto" w:fill="FFFFFF"/>
        <w:spacing w:after="150" w:line="240" w:lineRule="auto"/>
        <w:jc w:val="center"/>
        <w:outlineLvl w:val="0"/>
        <w:rPr>
          <w:rFonts w:ascii="Times New Roman" w:eastAsia="Times New Roman" w:hAnsi="Times New Roman" w:cs="Times New Roman"/>
          <w:color w:val="000000"/>
          <w:kern w:val="36"/>
          <w:sz w:val="28"/>
          <w:szCs w:val="28"/>
          <w:lang w:eastAsia="ru-RU"/>
        </w:rPr>
      </w:pPr>
      <w:r>
        <w:rPr>
          <w:rFonts w:ascii="Times New Roman" w:eastAsia="Times New Roman" w:hAnsi="Times New Roman" w:cs="Times New Roman"/>
          <w:color w:val="000000"/>
          <w:kern w:val="36"/>
          <w:sz w:val="28"/>
          <w:szCs w:val="28"/>
          <w:lang w:eastAsia="ru-RU"/>
        </w:rPr>
        <w:t>Г.Якутск 2022г.</w:t>
      </w:r>
    </w:p>
    <w:p w:rsidR="00604062" w:rsidRPr="00604062" w:rsidRDefault="00604062" w:rsidP="00604062">
      <w:pPr>
        <w:shd w:val="clear" w:color="auto" w:fill="FFFFFF"/>
        <w:spacing w:after="150" w:line="240" w:lineRule="auto"/>
        <w:jc w:val="both"/>
        <w:outlineLvl w:val="0"/>
        <w:rPr>
          <w:rFonts w:ascii="Times New Roman" w:eastAsia="Times New Roman" w:hAnsi="Times New Roman" w:cs="Times New Roman"/>
          <w:color w:val="000000"/>
          <w:kern w:val="36"/>
          <w:sz w:val="28"/>
          <w:szCs w:val="28"/>
          <w:lang w:eastAsia="ru-RU"/>
        </w:rPr>
      </w:pPr>
      <w:r>
        <w:rPr>
          <w:rFonts w:ascii="Times New Roman" w:eastAsia="Times New Roman" w:hAnsi="Times New Roman" w:cs="Times New Roman"/>
          <w:color w:val="000000"/>
          <w:kern w:val="36"/>
          <w:sz w:val="28"/>
          <w:szCs w:val="28"/>
          <w:lang w:eastAsia="ru-RU"/>
        </w:rPr>
        <w:lastRenderedPageBreak/>
        <w:t xml:space="preserve">                </w:t>
      </w:r>
      <w:proofErr w:type="gramStart"/>
      <w:r w:rsidRPr="00604062">
        <w:rPr>
          <w:rFonts w:ascii="Times New Roman" w:eastAsia="Times New Roman" w:hAnsi="Times New Roman" w:cs="Times New Roman"/>
          <w:color w:val="000000"/>
          <w:kern w:val="36"/>
          <w:sz w:val="28"/>
          <w:szCs w:val="28"/>
          <w:lang w:eastAsia="ru-RU"/>
        </w:rPr>
        <w:t>Обучение по охране</w:t>
      </w:r>
      <w:proofErr w:type="gramEnd"/>
      <w:r w:rsidRPr="00604062">
        <w:rPr>
          <w:rFonts w:ascii="Times New Roman" w:eastAsia="Times New Roman" w:hAnsi="Times New Roman" w:cs="Times New Roman"/>
          <w:color w:val="000000"/>
          <w:kern w:val="36"/>
          <w:sz w:val="28"/>
          <w:szCs w:val="28"/>
          <w:lang w:eastAsia="ru-RU"/>
        </w:rPr>
        <w:t xml:space="preserve"> труда по-новому с 2022 года</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sz w:val="28"/>
          <w:szCs w:val="28"/>
          <w:lang w:eastAsia="ru-RU"/>
        </w:rPr>
      </w:pPr>
      <w:r w:rsidRPr="00604062">
        <w:rPr>
          <w:rFonts w:ascii="Times New Roman" w:eastAsia="Times New Roman" w:hAnsi="Times New Roman" w:cs="Times New Roman"/>
          <w:sz w:val="28"/>
          <w:szCs w:val="28"/>
          <w:lang w:eastAsia="ru-RU"/>
        </w:rPr>
        <w:t>Ни для кого не секрет, что </w:t>
      </w:r>
      <w:hyperlink r:id="rId5" w:history="1">
        <w:r w:rsidRPr="00604062">
          <w:rPr>
            <w:rFonts w:ascii="Times New Roman" w:eastAsia="Times New Roman" w:hAnsi="Times New Roman" w:cs="Times New Roman"/>
            <w:sz w:val="28"/>
            <w:szCs w:val="28"/>
            <w:lang w:eastAsia="ru-RU"/>
          </w:rPr>
          <w:t>2022 год для охраны труда в Российской Федерации</w:t>
        </w:r>
      </w:hyperlink>
      <w:r w:rsidRPr="00604062">
        <w:rPr>
          <w:rFonts w:ascii="Times New Roman" w:eastAsia="Times New Roman" w:hAnsi="Times New Roman" w:cs="Times New Roman"/>
          <w:sz w:val="28"/>
          <w:szCs w:val="28"/>
          <w:lang w:eastAsia="ru-RU"/>
        </w:rPr>
        <w:t> станет  переломным в привычном ведении работ по охране труда. Помимо изменяющихся требований по разработке инструкций правил (инструкций) по охране труда с 01.03.2022 вступает в законную силу </w:t>
      </w:r>
      <w:hyperlink r:id="rId6" w:history="1">
        <w:r w:rsidRPr="00604062">
          <w:rPr>
            <w:rFonts w:ascii="Times New Roman" w:eastAsia="Times New Roman" w:hAnsi="Times New Roman" w:cs="Times New Roman"/>
            <w:sz w:val="28"/>
            <w:szCs w:val="28"/>
            <w:lang w:eastAsia="ru-RU"/>
          </w:rPr>
          <w:t xml:space="preserve">Постановление Правительства РФ от 24.12.2021 № 2464 “О порядке </w:t>
        </w:r>
        <w:proofErr w:type="gramStart"/>
        <w:r w:rsidRPr="00604062">
          <w:rPr>
            <w:rFonts w:ascii="Times New Roman" w:eastAsia="Times New Roman" w:hAnsi="Times New Roman" w:cs="Times New Roman"/>
            <w:sz w:val="28"/>
            <w:szCs w:val="28"/>
            <w:lang w:eastAsia="ru-RU"/>
          </w:rPr>
          <w:t>обучения по охране</w:t>
        </w:r>
        <w:proofErr w:type="gramEnd"/>
        <w:r w:rsidRPr="00604062">
          <w:rPr>
            <w:rFonts w:ascii="Times New Roman" w:eastAsia="Times New Roman" w:hAnsi="Times New Roman" w:cs="Times New Roman"/>
            <w:sz w:val="28"/>
            <w:szCs w:val="28"/>
            <w:lang w:eastAsia="ru-RU"/>
          </w:rPr>
          <w:t xml:space="preserve"> труда и проверки знания требований охраны труда”</w:t>
        </w:r>
      </w:hyperlink>
      <w:r w:rsidRPr="00604062">
        <w:rPr>
          <w:rFonts w:ascii="Times New Roman" w:eastAsia="Times New Roman" w:hAnsi="Times New Roman" w:cs="Times New Roman"/>
          <w:sz w:val="28"/>
          <w:szCs w:val="28"/>
          <w:lang w:eastAsia="ru-RU"/>
        </w:rPr>
        <w:t xml:space="preserve"> (далее – Постановление №2464). </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Конечно, меньше уделять внимания вопросам обучения по охране труда не придется. Наоборот, основной упор в новом нормативном акте сделан на больший временной охват по обучению и отработке практических навыков, включая применение средств индивидуальной защиты и оказанию первой помощи.</w:t>
      </w:r>
    </w:p>
    <w:p w:rsidR="00604062" w:rsidRPr="00604062" w:rsidRDefault="009723F1" w:rsidP="00604062">
      <w:pPr>
        <w:shd w:val="clear" w:color="auto" w:fill="F9F9F9"/>
        <w:spacing w:after="0" w:line="300" w:lineRule="atLeast"/>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Содержание</w:t>
      </w:r>
      <w:r w:rsidR="00604062" w:rsidRPr="00604062">
        <w:rPr>
          <w:rFonts w:ascii="Times New Roman" w:eastAsia="Times New Roman" w:hAnsi="Times New Roman" w:cs="Times New Roman"/>
          <w:b/>
          <w:bCs/>
          <w:color w:val="000000"/>
          <w:sz w:val="28"/>
          <w:szCs w:val="28"/>
          <w:lang w:eastAsia="ru-RU"/>
        </w:rPr>
        <w:t>:</w:t>
      </w:r>
    </w:p>
    <w:p w:rsidR="00604062" w:rsidRPr="00604062" w:rsidRDefault="00A408CF" w:rsidP="00604062">
      <w:pPr>
        <w:numPr>
          <w:ilvl w:val="0"/>
          <w:numId w:val="1"/>
        </w:numPr>
        <w:shd w:val="clear" w:color="auto" w:fill="F9F9F9"/>
        <w:spacing w:after="0" w:line="240" w:lineRule="auto"/>
        <w:ind w:left="0"/>
        <w:jc w:val="both"/>
        <w:rPr>
          <w:rFonts w:ascii="Times New Roman" w:eastAsia="Times New Roman" w:hAnsi="Times New Roman" w:cs="Times New Roman"/>
          <w:color w:val="000000"/>
          <w:sz w:val="28"/>
          <w:szCs w:val="28"/>
          <w:lang w:eastAsia="ru-RU"/>
        </w:rPr>
      </w:pPr>
      <w:hyperlink r:id="rId7" w:anchor="____1_2022" w:history="1">
        <w:r w:rsidR="00604062" w:rsidRPr="00604062">
          <w:rPr>
            <w:rFonts w:ascii="Times New Roman" w:eastAsia="Times New Roman" w:hAnsi="Times New Roman" w:cs="Times New Roman"/>
            <w:color w:val="000000"/>
            <w:sz w:val="28"/>
            <w:szCs w:val="28"/>
            <w:lang w:eastAsia="ru-RU"/>
          </w:rPr>
          <w:t>1</w:t>
        </w:r>
        <w:proofErr w:type="gramStart"/>
        <w:r w:rsidR="00604062" w:rsidRPr="00604062">
          <w:rPr>
            <w:rFonts w:ascii="Times New Roman" w:eastAsia="Times New Roman" w:hAnsi="Times New Roman" w:cs="Times New Roman"/>
            <w:color w:val="000000"/>
            <w:sz w:val="28"/>
            <w:szCs w:val="28"/>
            <w:u w:val="single"/>
            <w:lang w:eastAsia="ru-RU"/>
          </w:rPr>
          <w:t> К</w:t>
        </w:r>
        <w:proofErr w:type="gramEnd"/>
        <w:r w:rsidR="00604062" w:rsidRPr="00604062">
          <w:rPr>
            <w:rFonts w:ascii="Times New Roman" w:eastAsia="Times New Roman" w:hAnsi="Times New Roman" w:cs="Times New Roman"/>
            <w:color w:val="000000"/>
            <w:sz w:val="28"/>
            <w:szCs w:val="28"/>
            <w:u w:val="single"/>
            <w:lang w:eastAsia="ru-RU"/>
          </w:rPr>
          <w:t>ак организовать обучение по охране труда с 1 сентября 2022 года?</w:t>
        </w:r>
      </w:hyperlink>
    </w:p>
    <w:p w:rsidR="00604062" w:rsidRPr="00604062" w:rsidRDefault="00A408CF" w:rsidP="00604062">
      <w:pPr>
        <w:numPr>
          <w:ilvl w:val="1"/>
          <w:numId w:val="1"/>
        </w:numPr>
        <w:shd w:val="clear" w:color="auto" w:fill="F9F9F9"/>
        <w:spacing w:after="0" w:line="240" w:lineRule="auto"/>
        <w:ind w:left="360"/>
        <w:jc w:val="both"/>
        <w:rPr>
          <w:rFonts w:ascii="Times New Roman" w:eastAsia="Times New Roman" w:hAnsi="Times New Roman" w:cs="Times New Roman"/>
          <w:color w:val="000000"/>
          <w:sz w:val="28"/>
          <w:szCs w:val="28"/>
          <w:lang w:eastAsia="ru-RU"/>
        </w:rPr>
      </w:pPr>
      <w:hyperlink r:id="rId8" w:anchor="i" w:history="1">
        <w:r w:rsidR="00604062" w:rsidRPr="00604062">
          <w:rPr>
            <w:rFonts w:ascii="Times New Roman" w:eastAsia="Times New Roman" w:hAnsi="Times New Roman" w:cs="Times New Roman"/>
            <w:color w:val="000000"/>
            <w:sz w:val="28"/>
            <w:szCs w:val="28"/>
            <w:lang w:eastAsia="ru-RU"/>
          </w:rPr>
          <w:t>1.1</w:t>
        </w:r>
        <w:r w:rsidR="00604062" w:rsidRPr="00604062">
          <w:rPr>
            <w:rFonts w:ascii="Times New Roman" w:eastAsia="Times New Roman" w:hAnsi="Times New Roman" w:cs="Times New Roman"/>
            <w:color w:val="000000"/>
            <w:sz w:val="28"/>
            <w:szCs w:val="28"/>
            <w:u w:val="single"/>
            <w:lang w:eastAsia="ru-RU"/>
          </w:rPr>
          <w:t> Инструктажи по охране труда</w:t>
        </w:r>
      </w:hyperlink>
    </w:p>
    <w:p w:rsidR="00604062" w:rsidRPr="00604062" w:rsidRDefault="00A408CF" w:rsidP="00604062">
      <w:pPr>
        <w:numPr>
          <w:ilvl w:val="1"/>
          <w:numId w:val="1"/>
        </w:numPr>
        <w:shd w:val="clear" w:color="auto" w:fill="F9F9F9"/>
        <w:spacing w:after="0" w:line="240" w:lineRule="auto"/>
        <w:ind w:left="360"/>
        <w:jc w:val="both"/>
        <w:rPr>
          <w:rFonts w:ascii="Times New Roman" w:eastAsia="Times New Roman" w:hAnsi="Times New Roman" w:cs="Times New Roman"/>
          <w:color w:val="000000"/>
          <w:sz w:val="28"/>
          <w:szCs w:val="28"/>
          <w:lang w:eastAsia="ru-RU"/>
        </w:rPr>
      </w:pPr>
      <w:hyperlink r:id="rId9" w:anchor="i-2" w:history="1">
        <w:r w:rsidR="00604062" w:rsidRPr="00604062">
          <w:rPr>
            <w:rFonts w:ascii="Times New Roman" w:eastAsia="Times New Roman" w:hAnsi="Times New Roman" w:cs="Times New Roman"/>
            <w:color w:val="000000"/>
            <w:sz w:val="28"/>
            <w:szCs w:val="28"/>
            <w:lang w:eastAsia="ru-RU"/>
          </w:rPr>
          <w:t>1.2</w:t>
        </w:r>
        <w:r w:rsidR="00604062" w:rsidRPr="00604062">
          <w:rPr>
            <w:rFonts w:ascii="Times New Roman" w:eastAsia="Times New Roman" w:hAnsi="Times New Roman" w:cs="Times New Roman"/>
            <w:color w:val="000000"/>
            <w:sz w:val="28"/>
            <w:szCs w:val="28"/>
            <w:u w:val="single"/>
            <w:lang w:eastAsia="ru-RU"/>
          </w:rPr>
          <w:t> </w:t>
        </w:r>
        <w:proofErr w:type="gramStart"/>
        <w:r w:rsidR="00604062" w:rsidRPr="00604062">
          <w:rPr>
            <w:rFonts w:ascii="Times New Roman" w:eastAsia="Times New Roman" w:hAnsi="Times New Roman" w:cs="Times New Roman"/>
            <w:color w:val="000000"/>
            <w:sz w:val="28"/>
            <w:szCs w:val="28"/>
            <w:u w:val="single"/>
            <w:lang w:eastAsia="ru-RU"/>
          </w:rPr>
          <w:t>Обучение по оказанию</w:t>
        </w:r>
        <w:proofErr w:type="gramEnd"/>
        <w:r w:rsidR="00604062" w:rsidRPr="00604062">
          <w:rPr>
            <w:rFonts w:ascii="Times New Roman" w:eastAsia="Times New Roman" w:hAnsi="Times New Roman" w:cs="Times New Roman"/>
            <w:color w:val="000000"/>
            <w:sz w:val="28"/>
            <w:szCs w:val="28"/>
            <w:u w:val="single"/>
            <w:lang w:eastAsia="ru-RU"/>
          </w:rPr>
          <w:t xml:space="preserve"> первой помощи пострадавшим</w:t>
        </w:r>
      </w:hyperlink>
    </w:p>
    <w:p w:rsidR="00604062" w:rsidRPr="00604062" w:rsidRDefault="00A408CF" w:rsidP="00604062">
      <w:pPr>
        <w:numPr>
          <w:ilvl w:val="1"/>
          <w:numId w:val="1"/>
        </w:numPr>
        <w:shd w:val="clear" w:color="auto" w:fill="F9F9F9"/>
        <w:spacing w:after="0" w:line="240" w:lineRule="auto"/>
        <w:ind w:left="360"/>
        <w:jc w:val="both"/>
        <w:rPr>
          <w:rFonts w:ascii="Times New Roman" w:eastAsia="Times New Roman" w:hAnsi="Times New Roman" w:cs="Times New Roman"/>
          <w:color w:val="000000"/>
          <w:sz w:val="28"/>
          <w:szCs w:val="28"/>
          <w:lang w:eastAsia="ru-RU"/>
        </w:rPr>
      </w:pPr>
      <w:hyperlink r:id="rId10" w:anchor="i-3" w:history="1">
        <w:r w:rsidR="00604062" w:rsidRPr="00604062">
          <w:rPr>
            <w:rFonts w:ascii="Times New Roman" w:eastAsia="Times New Roman" w:hAnsi="Times New Roman" w:cs="Times New Roman"/>
            <w:color w:val="000000"/>
            <w:sz w:val="28"/>
            <w:szCs w:val="28"/>
            <w:lang w:eastAsia="ru-RU"/>
          </w:rPr>
          <w:t>1.3</w:t>
        </w:r>
        <w:r w:rsidR="00604062" w:rsidRPr="00604062">
          <w:rPr>
            <w:rFonts w:ascii="Times New Roman" w:eastAsia="Times New Roman" w:hAnsi="Times New Roman" w:cs="Times New Roman"/>
            <w:color w:val="000000"/>
            <w:sz w:val="28"/>
            <w:szCs w:val="28"/>
            <w:u w:val="single"/>
            <w:lang w:eastAsia="ru-RU"/>
          </w:rPr>
          <w:t> </w:t>
        </w:r>
        <w:proofErr w:type="gramStart"/>
        <w:r w:rsidR="00604062" w:rsidRPr="00604062">
          <w:rPr>
            <w:rFonts w:ascii="Times New Roman" w:eastAsia="Times New Roman" w:hAnsi="Times New Roman" w:cs="Times New Roman"/>
            <w:color w:val="000000"/>
            <w:sz w:val="28"/>
            <w:szCs w:val="28"/>
            <w:u w:val="single"/>
            <w:lang w:eastAsia="ru-RU"/>
          </w:rPr>
          <w:t>Обучение по использованию</w:t>
        </w:r>
        <w:proofErr w:type="gramEnd"/>
        <w:r w:rsidR="00604062" w:rsidRPr="00604062">
          <w:rPr>
            <w:rFonts w:ascii="Times New Roman" w:eastAsia="Times New Roman" w:hAnsi="Times New Roman" w:cs="Times New Roman"/>
            <w:color w:val="000000"/>
            <w:sz w:val="28"/>
            <w:szCs w:val="28"/>
            <w:u w:val="single"/>
            <w:lang w:eastAsia="ru-RU"/>
          </w:rPr>
          <w:t xml:space="preserve"> (применению) средств индивидуальной защиты</w:t>
        </w:r>
      </w:hyperlink>
    </w:p>
    <w:p w:rsidR="00604062" w:rsidRPr="00604062" w:rsidRDefault="00A408CF" w:rsidP="00604062">
      <w:pPr>
        <w:numPr>
          <w:ilvl w:val="0"/>
          <w:numId w:val="1"/>
        </w:numPr>
        <w:shd w:val="clear" w:color="auto" w:fill="F9F9F9"/>
        <w:spacing w:after="0" w:line="240" w:lineRule="auto"/>
        <w:ind w:left="0"/>
        <w:jc w:val="both"/>
        <w:rPr>
          <w:rFonts w:ascii="Times New Roman" w:eastAsia="Times New Roman" w:hAnsi="Times New Roman" w:cs="Times New Roman"/>
          <w:color w:val="000000"/>
          <w:sz w:val="28"/>
          <w:szCs w:val="28"/>
          <w:lang w:eastAsia="ru-RU"/>
        </w:rPr>
      </w:pPr>
      <w:hyperlink r:id="rId11" w:anchor="i-4" w:history="1">
        <w:r w:rsidR="00604062" w:rsidRPr="00604062">
          <w:rPr>
            <w:rFonts w:ascii="Times New Roman" w:eastAsia="Times New Roman" w:hAnsi="Times New Roman" w:cs="Times New Roman"/>
            <w:color w:val="000000"/>
            <w:sz w:val="28"/>
            <w:szCs w:val="28"/>
            <w:lang w:eastAsia="ru-RU"/>
          </w:rPr>
          <w:t>2</w:t>
        </w:r>
        <w:r w:rsidR="00604062" w:rsidRPr="00604062">
          <w:rPr>
            <w:rFonts w:ascii="Times New Roman" w:eastAsia="Times New Roman" w:hAnsi="Times New Roman" w:cs="Times New Roman"/>
            <w:color w:val="000000"/>
            <w:sz w:val="28"/>
            <w:szCs w:val="28"/>
            <w:u w:val="single"/>
            <w:lang w:eastAsia="ru-RU"/>
          </w:rPr>
          <w:t> Организация обучения требованиям охраны труда</w:t>
        </w:r>
      </w:hyperlink>
    </w:p>
    <w:p w:rsidR="00604062" w:rsidRPr="00604062" w:rsidRDefault="00A408CF" w:rsidP="00604062">
      <w:pPr>
        <w:numPr>
          <w:ilvl w:val="0"/>
          <w:numId w:val="1"/>
        </w:numPr>
        <w:shd w:val="clear" w:color="auto" w:fill="F9F9F9"/>
        <w:spacing w:after="0" w:line="240" w:lineRule="auto"/>
        <w:ind w:left="0"/>
        <w:jc w:val="both"/>
        <w:rPr>
          <w:rFonts w:ascii="Times New Roman" w:eastAsia="Times New Roman" w:hAnsi="Times New Roman" w:cs="Times New Roman"/>
          <w:color w:val="000000"/>
          <w:sz w:val="28"/>
          <w:szCs w:val="28"/>
          <w:lang w:eastAsia="ru-RU"/>
        </w:rPr>
      </w:pPr>
      <w:hyperlink r:id="rId12" w:anchor="i-5" w:history="1">
        <w:r w:rsidR="00604062" w:rsidRPr="00604062">
          <w:rPr>
            <w:rFonts w:ascii="Times New Roman" w:eastAsia="Times New Roman" w:hAnsi="Times New Roman" w:cs="Times New Roman"/>
            <w:color w:val="000000"/>
            <w:sz w:val="28"/>
            <w:szCs w:val="28"/>
            <w:lang w:eastAsia="ru-RU"/>
          </w:rPr>
          <w:t>3</w:t>
        </w:r>
        <w:r w:rsidR="00604062" w:rsidRPr="00604062">
          <w:rPr>
            <w:rFonts w:ascii="Times New Roman" w:eastAsia="Times New Roman" w:hAnsi="Times New Roman" w:cs="Times New Roman"/>
            <w:color w:val="000000"/>
            <w:sz w:val="28"/>
            <w:szCs w:val="28"/>
            <w:u w:val="single"/>
            <w:lang w:eastAsia="ru-RU"/>
          </w:rPr>
          <w:t> Сроки обучения и оформление результатов</w:t>
        </w:r>
      </w:hyperlink>
    </w:p>
    <w:p w:rsidR="00604062" w:rsidRPr="00604062" w:rsidRDefault="00A408CF" w:rsidP="00604062">
      <w:pPr>
        <w:numPr>
          <w:ilvl w:val="1"/>
          <w:numId w:val="1"/>
        </w:numPr>
        <w:shd w:val="clear" w:color="auto" w:fill="F9F9F9"/>
        <w:spacing w:after="0" w:line="240" w:lineRule="auto"/>
        <w:ind w:left="360"/>
        <w:jc w:val="both"/>
        <w:rPr>
          <w:rFonts w:ascii="Times New Roman" w:eastAsia="Times New Roman" w:hAnsi="Times New Roman" w:cs="Times New Roman"/>
          <w:color w:val="000000"/>
          <w:sz w:val="28"/>
          <w:szCs w:val="28"/>
          <w:lang w:eastAsia="ru-RU"/>
        </w:rPr>
      </w:pPr>
      <w:hyperlink r:id="rId13" w:anchor="i-6" w:history="1">
        <w:r w:rsidR="00604062" w:rsidRPr="00604062">
          <w:rPr>
            <w:rFonts w:ascii="Times New Roman" w:eastAsia="Times New Roman" w:hAnsi="Times New Roman" w:cs="Times New Roman"/>
            <w:color w:val="000000"/>
            <w:sz w:val="28"/>
            <w:szCs w:val="28"/>
            <w:lang w:eastAsia="ru-RU"/>
          </w:rPr>
          <w:t>3.1</w:t>
        </w:r>
        <w:r w:rsidR="00604062" w:rsidRPr="00604062">
          <w:rPr>
            <w:rFonts w:ascii="Times New Roman" w:eastAsia="Times New Roman" w:hAnsi="Times New Roman" w:cs="Times New Roman"/>
            <w:color w:val="000000"/>
            <w:sz w:val="28"/>
            <w:szCs w:val="28"/>
            <w:u w:val="single"/>
            <w:lang w:eastAsia="ru-RU"/>
          </w:rPr>
          <w:t> Организация и проведение стажировки</w:t>
        </w:r>
      </w:hyperlink>
    </w:p>
    <w:p w:rsidR="00604062" w:rsidRPr="00604062" w:rsidRDefault="00A408CF" w:rsidP="00604062">
      <w:pPr>
        <w:numPr>
          <w:ilvl w:val="1"/>
          <w:numId w:val="1"/>
        </w:numPr>
        <w:shd w:val="clear" w:color="auto" w:fill="F9F9F9"/>
        <w:spacing w:after="0" w:line="240" w:lineRule="auto"/>
        <w:ind w:left="360"/>
        <w:jc w:val="both"/>
        <w:rPr>
          <w:rFonts w:ascii="Times New Roman" w:eastAsia="Times New Roman" w:hAnsi="Times New Roman" w:cs="Times New Roman"/>
          <w:color w:val="000000"/>
          <w:sz w:val="28"/>
          <w:szCs w:val="28"/>
          <w:lang w:eastAsia="ru-RU"/>
        </w:rPr>
      </w:pPr>
      <w:hyperlink r:id="rId14" w:anchor="i-7" w:history="1">
        <w:r w:rsidR="00604062" w:rsidRPr="00604062">
          <w:rPr>
            <w:rFonts w:ascii="Times New Roman" w:eastAsia="Times New Roman" w:hAnsi="Times New Roman" w:cs="Times New Roman"/>
            <w:color w:val="000000"/>
            <w:sz w:val="28"/>
            <w:szCs w:val="28"/>
            <w:lang w:eastAsia="ru-RU"/>
          </w:rPr>
          <w:t>3.2</w:t>
        </w:r>
        <w:r w:rsidR="00604062" w:rsidRPr="00604062">
          <w:rPr>
            <w:rFonts w:ascii="Times New Roman" w:eastAsia="Times New Roman" w:hAnsi="Times New Roman" w:cs="Times New Roman"/>
            <w:color w:val="000000"/>
            <w:sz w:val="28"/>
            <w:szCs w:val="28"/>
            <w:u w:val="single"/>
            <w:lang w:eastAsia="ru-RU"/>
          </w:rPr>
          <w:t xml:space="preserve"> Особенности организации </w:t>
        </w:r>
        <w:proofErr w:type="gramStart"/>
        <w:r w:rsidR="00604062" w:rsidRPr="00604062">
          <w:rPr>
            <w:rFonts w:ascii="Times New Roman" w:eastAsia="Times New Roman" w:hAnsi="Times New Roman" w:cs="Times New Roman"/>
            <w:color w:val="000000"/>
            <w:sz w:val="28"/>
            <w:szCs w:val="28"/>
            <w:u w:val="single"/>
            <w:lang w:eastAsia="ru-RU"/>
          </w:rPr>
          <w:t>обучения по охране</w:t>
        </w:r>
        <w:proofErr w:type="gramEnd"/>
        <w:r w:rsidR="00604062" w:rsidRPr="00604062">
          <w:rPr>
            <w:rFonts w:ascii="Times New Roman" w:eastAsia="Times New Roman" w:hAnsi="Times New Roman" w:cs="Times New Roman"/>
            <w:color w:val="000000"/>
            <w:sz w:val="28"/>
            <w:szCs w:val="28"/>
            <w:u w:val="single"/>
            <w:lang w:eastAsia="ru-RU"/>
          </w:rPr>
          <w:t xml:space="preserve"> труда на </w:t>
        </w:r>
        <w:proofErr w:type="spellStart"/>
        <w:r w:rsidR="00604062" w:rsidRPr="00604062">
          <w:rPr>
            <w:rFonts w:ascii="Times New Roman" w:eastAsia="Times New Roman" w:hAnsi="Times New Roman" w:cs="Times New Roman"/>
            <w:color w:val="000000"/>
            <w:sz w:val="28"/>
            <w:szCs w:val="28"/>
            <w:u w:val="single"/>
            <w:lang w:eastAsia="ru-RU"/>
          </w:rPr>
          <w:t>микропредприятиях</w:t>
        </w:r>
        <w:proofErr w:type="spellEnd"/>
      </w:hyperlink>
    </w:p>
    <w:p w:rsidR="00604062" w:rsidRPr="00604062" w:rsidRDefault="00A408CF" w:rsidP="00604062">
      <w:pPr>
        <w:numPr>
          <w:ilvl w:val="0"/>
          <w:numId w:val="1"/>
        </w:numPr>
        <w:shd w:val="clear" w:color="auto" w:fill="F9F9F9"/>
        <w:spacing w:line="240" w:lineRule="auto"/>
        <w:ind w:left="0"/>
        <w:jc w:val="both"/>
        <w:rPr>
          <w:rFonts w:ascii="Times New Roman" w:eastAsia="Times New Roman" w:hAnsi="Times New Roman" w:cs="Times New Roman"/>
          <w:color w:val="000000"/>
          <w:sz w:val="28"/>
          <w:szCs w:val="28"/>
          <w:lang w:eastAsia="ru-RU"/>
        </w:rPr>
      </w:pPr>
      <w:hyperlink r:id="rId15" w:anchor="___1_2023" w:history="1">
        <w:r w:rsidR="00604062" w:rsidRPr="00604062">
          <w:rPr>
            <w:rFonts w:ascii="Times New Roman" w:eastAsia="Times New Roman" w:hAnsi="Times New Roman" w:cs="Times New Roman"/>
            <w:color w:val="000000"/>
            <w:sz w:val="28"/>
            <w:szCs w:val="28"/>
            <w:lang w:eastAsia="ru-RU"/>
          </w:rPr>
          <w:t>4</w:t>
        </w:r>
        <w:r w:rsidR="00604062" w:rsidRPr="00604062">
          <w:rPr>
            <w:rFonts w:ascii="Times New Roman" w:eastAsia="Times New Roman" w:hAnsi="Times New Roman" w:cs="Times New Roman"/>
            <w:color w:val="000000"/>
            <w:sz w:val="28"/>
            <w:szCs w:val="28"/>
            <w:u w:val="single"/>
            <w:lang w:eastAsia="ru-RU"/>
          </w:rPr>
          <w:t xml:space="preserve"> Что еще ждет работодателей с 1 марта 2023 года в рамках </w:t>
        </w:r>
        <w:proofErr w:type="gramStart"/>
        <w:r w:rsidR="00604062" w:rsidRPr="00604062">
          <w:rPr>
            <w:rFonts w:ascii="Times New Roman" w:eastAsia="Times New Roman" w:hAnsi="Times New Roman" w:cs="Times New Roman"/>
            <w:color w:val="000000"/>
            <w:sz w:val="28"/>
            <w:szCs w:val="28"/>
            <w:u w:val="single"/>
            <w:lang w:eastAsia="ru-RU"/>
          </w:rPr>
          <w:t>обучения по охране</w:t>
        </w:r>
        <w:proofErr w:type="gramEnd"/>
        <w:r w:rsidR="00604062" w:rsidRPr="00604062">
          <w:rPr>
            <w:rFonts w:ascii="Times New Roman" w:eastAsia="Times New Roman" w:hAnsi="Times New Roman" w:cs="Times New Roman"/>
            <w:color w:val="000000"/>
            <w:sz w:val="28"/>
            <w:szCs w:val="28"/>
            <w:u w:val="single"/>
            <w:lang w:eastAsia="ru-RU"/>
          </w:rPr>
          <w:t xml:space="preserve"> труда?</w:t>
        </w:r>
      </w:hyperlink>
    </w:p>
    <w:p w:rsidR="00604062" w:rsidRPr="00604062" w:rsidRDefault="00604062" w:rsidP="00604062">
      <w:pPr>
        <w:shd w:val="clear" w:color="auto" w:fill="FFFFFF"/>
        <w:spacing w:before="300" w:after="150" w:line="240" w:lineRule="auto"/>
        <w:jc w:val="both"/>
        <w:outlineLvl w:val="1"/>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 xml:space="preserve">Как организовать </w:t>
      </w:r>
      <w:proofErr w:type="gramStart"/>
      <w:r w:rsidRPr="00604062">
        <w:rPr>
          <w:rFonts w:ascii="Times New Roman" w:eastAsia="Times New Roman" w:hAnsi="Times New Roman" w:cs="Times New Roman"/>
          <w:color w:val="000000"/>
          <w:sz w:val="28"/>
          <w:szCs w:val="28"/>
          <w:lang w:eastAsia="ru-RU"/>
        </w:rPr>
        <w:t>обучение по охране</w:t>
      </w:r>
      <w:proofErr w:type="gramEnd"/>
      <w:r w:rsidRPr="00604062">
        <w:rPr>
          <w:rFonts w:ascii="Times New Roman" w:eastAsia="Times New Roman" w:hAnsi="Times New Roman" w:cs="Times New Roman"/>
          <w:color w:val="000000"/>
          <w:sz w:val="28"/>
          <w:szCs w:val="28"/>
          <w:lang w:eastAsia="ru-RU"/>
        </w:rPr>
        <w:t xml:space="preserve"> труда с 1 сентября 2022 года?</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 xml:space="preserve">Как мы знаем, именно на практику уделялось внимание не всегда в первую очередь. А ведь </w:t>
      </w:r>
      <w:proofErr w:type="gramStart"/>
      <w:r w:rsidRPr="00604062">
        <w:rPr>
          <w:rFonts w:ascii="Times New Roman" w:eastAsia="Times New Roman" w:hAnsi="Times New Roman" w:cs="Times New Roman"/>
          <w:color w:val="000000"/>
          <w:sz w:val="28"/>
          <w:szCs w:val="28"/>
          <w:lang w:eastAsia="ru-RU"/>
        </w:rPr>
        <w:t>обучение по охране</w:t>
      </w:r>
      <w:proofErr w:type="gramEnd"/>
      <w:r w:rsidRPr="00604062">
        <w:rPr>
          <w:rFonts w:ascii="Times New Roman" w:eastAsia="Times New Roman" w:hAnsi="Times New Roman" w:cs="Times New Roman"/>
          <w:color w:val="000000"/>
          <w:sz w:val="28"/>
          <w:szCs w:val="28"/>
          <w:lang w:eastAsia="ru-RU"/>
        </w:rPr>
        <w:t xml:space="preserve"> труда является одним из основных процессов по охране труда. Согласно статье 219 Трудового кодекса РФ </w:t>
      </w:r>
      <w:proofErr w:type="gramStart"/>
      <w:r w:rsidRPr="00604062">
        <w:rPr>
          <w:rFonts w:ascii="Times New Roman" w:eastAsia="Times New Roman" w:hAnsi="Times New Roman" w:cs="Times New Roman"/>
          <w:color w:val="000000"/>
          <w:sz w:val="28"/>
          <w:szCs w:val="28"/>
          <w:lang w:eastAsia="ru-RU"/>
        </w:rPr>
        <w:t>обучение по охране</w:t>
      </w:r>
      <w:proofErr w:type="gramEnd"/>
      <w:r w:rsidRPr="00604062">
        <w:rPr>
          <w:rFonts w:ascii="Times New Roman" w:eastAsia="Times New Roman" w:hAnsi="Times New Roman" w:cs="Times New Roman"/>
          <w:color w:val="000000"/>
          <w:sz w:val="28"/>
          <w:szCs w:val="28"/>
          <w:lang w:eastAsia="ru-RU"/>
        </w:rPr>
        <w:t xml:space="preserve"> труда – это процесс получения работниками знаний, умений, навыков, позволяющих формировать и развивать необходимые компетенции с целью обеспечения безопасности труда, сохранения жизни и здоровья.</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proofErr w:type="gramStart"/>
      <w:r w:rsidRPr="00604062">
        <w:rPr>
          <w:rFonts w:ascii="Times New Roman" w:eastAsia="Times New Roman" w:hAnsi="Times New Roman" w:cs="Times New Roman"/>
          <w:b/>
          <w:bCs/>
          <w:color w:val="000000"/>
          <w:sz w:val="28"/>
          <w:szCs w:val="28"/>
          <w:lang w:eastAsia="ru-RU"/>
        </w:rPr>
        <w:t>Обучение по охране</w:t>
      </w:r>
      <w:proofErr w:type="gramEnd"/>
      <w:r w:rsidRPr="00604062">
        <w:rPr>
          <w:rFonts w:ascii="Times New Roman" w:eastAsia="Times New Roman" w:hAnsi="Times New Roman" w:cs="Times New Roman"/>
          <w:b/>
          <w:bCs/>
          <w:color w:val="000000"/>
          <w:sz w:val="28"/>
          <w:szCs w:val="28"/>
          <w:lang w:eastAsia="ru-RU"/>
        </w:rPr>
        <w:t xml:space="preserve"> труда осуществляется в ходе проведения:</w:t>
      </w:r>
    </w:p>
    <w:p w:rsidR="00604062" w:rsidRPr="00604062" w:rsidRDefault="00604062" w:rsidP="00604062">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инструктажей по охране труда;</w:t>
      </w:r>
    </w:p>
    <w:p w:rsidR="00604062" w:rsidRPr="00604062" w:rsidRDefault="00604062" w:rsidP="00604062">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стажировки на рабочем месте;</w:t>
      </w:r>
    </w:p>
    <w:p w:rsidR="00604062" w:rsidRPr="00604062" w:rsidRDefault="00604062" w:rsidP="00604062">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roofErr w:type="gramStart"/>
      <w:r w:rsidRPr="00604062">
        <w:rPr>
          <w:rFonts w:ascii="Times New Roman" w:eastAsia="Times New Roman" w:hAnsi="Times New Roman" w:cs="Times New Roman"/>
          <w:color w:val="000000"/>
          <w:sz w:val="28"/>
          <w:szCs w:val="28"/>
          <w:lang w:eastAsia="ru-RU"/>
        </w:rPr>
        <w:t>обучения по оказанию</w:t>
      </w:r>
      <w:proofErr w:type="gramEnd"/>
      <w:r w:rsidRPr="00604062">
        <w:rPr>
          <w:rFonts w:ascii="Times New Roman" w:eastAsia="Times New Roman" w:hAnsi="Times New Roman" w:cs="Times New Roman"/>
          <w:color w:val="000000"/>
          <w:sz w:val="28"/>
          <w:szCs w:val="28"/>
          <w:lang w:eastAsia="ru-RU"/>
        </w:rPr>
        <w:t xml:space="preserve"> первой помощи пострадавшим;</w:t>
      </w:r>
    </w:p>
    <w:p w:rsidR="00604062" w:rsidRPr="00604062" w:rsidRDefault="00604062" w:rsidP="00604062">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roofErr w:type="gramStart"/>
      <w:r w:rsidRPr="00604062">
        <w:rPr>
          <w:rFonts w:ascii="Times New Roman" w:eastAsia="Times New Roman" w:hAnsi="Times New Roman" w:cs="Times New Roman"/>
          <w:color w:val="000000"/>
          <w:sz w:val="28"/>
          <w:szCs w:val="28"/>
          <w:lang w:eastAsia="ru-RU"/>
        </w:rPr>
        <w:lastRenderedPageBreak/>
        <w:t>обучения по использованию</w:t>
      </w:r>
      <w:proofErr w:type="gramEnd"/>
      <w:r w:rsidRPr="00604062">
        <w:rPr>
          <w:rFonts w:ascii="Times New Roman" w:eastAsia="Times New Roman" w:hAnsi="Times New Roman" w:cs="Times New Roman"/>
          <w:color w:val="000000"/>
          <w:sz w:val="28"/>
          <w:szCs w:val="28"/>
          <w:lang w:eastAsia="ru-RU"/>
        </w:rPr>
        <w:t xml:space="preserve"> (применению) средств индивидуальной защиты;</w:t>
      </w:r>
    </w:p>
    <w:p w:rsidR="00604062" w:rsidRPr="00604062" w:rsidRDefault="00604062" w:rsidP="00604062">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roofErr w:type="gramStart"/>
      <w:r w:rsidRPr="00604062">
        <w:rPr>
          <w:rFonts w:ascii="Times New Roman" w:eastAsia="Times New Roman" w:hAnsi="Times New Roman" w:cs="Times New Roman"/>
          <w:color w:val="000000"/>
          <w:sz w:val="28"/>
          <w:szCs w:val="28"/>
          <w:lang w:eastAsia="ru-RU"/>
        </w:rPr>
        <w:t>обучения по охране</w:t>
      </w:r>
      <w:proofErr w:type="gramEnd"/>
      <w:r w:rsidRPr="00604062">
        <w:rPr>
          <w:rFonts w:ascii="Times New Roman" w:eastAsia="Times New Roman" w:hAnsi="Times New Roman" w:cs="Times New Roman"/>
          <w:color w:val="000000"/>
          <w:sz w:val="28"/>
          <w:szCs w:val="28"/>
          <w:lang w:eastAsia="ru-RU"/>
        </w:rPr>
        <w:t xml:space="preserve"> труда у работодателя, в том числе обучения безопасным методам и приемам выполнения работ, или в организации, у индивидуального предпринимателя, оказывающих услуги по проведению обучения по охране труда (далее — обучение требованиям охраны труда).</w:t>
      </w:r>
    </w:p>
    <w:p w:rsidR="00604062" w:rsidRDefault="00604062" w:rsidP="00604062">
      <w:pPr>
        <w:shd w:val="clear" w:color="auto" w:fill="FFFFFF"/>
        <w:spacing w:after="300" w:line="300" w:lineRule="atLeast"/>
        <w:rPr>
          <w:rFonts w:ascii="Arial" w:eastAsia="Times New Roman" w:hAnsi="Arial" w:cs="Arial"/>
          <w:color w:val="000000"/>
          <w:sz w:val="24"/>
          <w:szCs w:val="24"/>
          <w:lang w:eastAsia="ru-RU"/>
        </w:rPr>
      </w:pPr>
      <w:r>
        <w:rPr>
          <w:rFonts w:ascii="Arial" w:eastAsia="Times New Roman" w:hAnsi="Arial" w:cs="Arial"/>
          <w:noProof/>
          <w:color w:val="000000"/>
          <w:sz w:val="24"/>
          <w:szCs w:val="24"/>
          <w:lang w:eastAsia="ru-RU"/>
        </w:rPr>
        <w:drawing>
          <wp:inline distT="0" distB="0" distL="0" distR="0">
            <wp:extent cx="6010275" cy="5010197"/>
            <wp:effectExtent l="19050" t="0" r="9525" b="0"/>
            <wp:docPr id="1" name="Рисунок 1" descr="https://vsr63.ru/blog/wp-content/uploads/2022/07/2022-07-25_13-37-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sr63.ru/blog/wp-content/uploads/2022/07/2022-07-25_13-37-27.png"/>
                    <pic:cNvPicPr>
                      <a:picLocks noChangeAspect="1" noChangeArrowheads="1"/>
                    </pic:cNvPicPr>
                  </pic:nvPicPr>
                  <pic:blipFill>
                    <a:blip r:embed="rId16"/>
                    <a:srcRect/>
                    <a:stretch>
                      <a:fillRect/>
                    </a:stretch>
                  </pic:blipFill>
                  <pic:spPr bwMode="auto">
                    <a:xfrm>
                      <a:off x="0" y="0"/>
                      <a:ext cx="6009787" cy="5009790"/>
                    </a:xfrm>
                    <a:prstGeom prst="rect">
                      <a:avLst/>
                    </a:prstGeom>
                    <a:noFill/>
                    <a:ln w="9525">
                      <a:noFill/>
                      <a:miter lim="800000"/>
                      <a:headEnd/>
                      <a:tailEnd/>
                    </a:ln>
                  </pic:spPr>
                </pic:pic>
              </a:graphicData>
            </a:graphic>
          </wp:inline>
        </w:drawing>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Рассмотрим каждый из разделов более подробно.</w:t>
      </w:r>
    </w:p>
    <w:p w:rsidR="00604062" w:rsidRPr="00604062" w:rsidRDefault="00604062" w:rsidP="00604062">
      <w:pPr>
        <w:shd w:val="clear" w:color="auto" w:fill="FFFFFF"/>
        <w:spacing w:before="390" w:after="390" w:line="240" w:lineRule="auto"/>
        <w:jc w:val="both"/>
        <w:outlineLvl w:val="2"/>
        <w:rPr>
          <w:rFonts w:ascii="Times New Roman" w:eastAsia="Times New Roman" w:hAnsi="Times New Roman" w:cs="Times New Roman"/>
          <w:b/>
          <w:bCs/>
          <w:color w:val="000000"/>
          <w:sz w:val="28"/>
          <w:szCs w:val="28"/>
          <w:lang w:eastAsia="ru-RU"/>
        </w:rPr>
      </w:pPr>
      <w:bookmarkStart w:id="0" w:name="_Toc109400298"/>
      <w:bookmarkEnd w:id="0"/>
      <w:r w:rsidRPr="00604062">
        <w:rPr>
          <w:rFonts w:ascii="Times New Roman" w:eastAsia="Times New Roman" w:hAnsi="Times New Roman" w:cs="Times New Roman"/>
          <w:b/>
          <w:bCs/>
          <w:color w:val="000000"/>
          <w:sz w:val="28"/>
          <w:szCs w:val="28"/>
          <w:lang w:eastAsia="ru-RU"/>
        </w:rPr>
        <w:t>Инструктажи по охране труда</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В Постановлении №2464 приводится следующая классификация </w:t>
      </w:r>
      <w:hyperlink r:id="rId17" w:tgtFrame="_blank" w:history="1">
        <w:r w:rsidRPr="00604062">
          <w:rPr>
            <w:rFonts w:ascii="Times New Roman" w:eastAsia="Times New Roman" w:hAnsi="Times New Roman" w:cs="Times New Roman"/>
            <w:color w:val="428BCA"/>
            <w:sz w:val="28"/>
            <w:szCs w:val="28"/>
            <w:u w:val="single"/>
            <w:lang w:eastAsia="ru-RU"/>
          </w:rPr>
          <w:t>инструктажей по охране труда</w:t>
        </w:r>
      </w:hyperlink>
      <w:r w:rsidRPr="00604062">
        <w:rPr>
          <w:rFonts w:ascii="Times New Roman" w:eastAsia="Times New Roman" w:hAnsi="Times New Roman" w:cs="Times New Roman"/>
          <w:color w:val="000000"/>
          <w:sz w:val="28"/>
          <w:szCs w:val="28"/>
          <w:lang w:eastAsia="ru-RU"/>
        </w:rPr>
        <w:t>:</w:t>
      </w:r>
    </w:p>
    <w:p w:rsidR="00604062" w:rsidRPr="00604062" w:rsidRDefault="00604062" w:rsidP="00604062">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вводный инструктаж по охране труда;</w:t>
      </w:r>
    </w:p>
    <w:p w:rsidR="00604062" w:rsidRPr="00604062" w:rsidRDefault="00604062" w:rsidP="00604062">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инструктаж по охране труда на рабочем месте, куда входят:</w:t>
      </w:r>
      <w:r w:rsidRPr="00604062">
        <w:rPr>
          <w:rFonts w:ascii="Times New Roman" w:eastAsia="Times New Roman" w:hAnsi="Times New Roman" w:cs="Times New Roman"/>
          <w:color w:val="000000"/>
          <w:sz w:val="28"/>
          <w:szCs w:val="28"/>
          <w:lang w:eastAsia="ru-RU"/>
        </w:rPr>
        <w:br/>
        <w:t>— первичный инструктаж по охране труда;</w:t>
      </w:r>
      <w:r w:rsidRPr="00604062">
        <w:rPr>
          <w:rFonts w:ascii="Times New Roman" w:eastAsia="Times New Roman" w:hAnsi="Times New Roman" w:cs="Times New Roman"/>
          <w:color w:val="000000"/>
          <w:sz w:val="28"/>
          <w:szCs w:val="28"/>
          <w:lang w:eastAsia="ru-RU"/>
        </w:rPr>
        <w:br/>
      </w:r>
      <w:r w:rsidRPr="00604062">
        <w:rPr>
          <w:rFonts w:ascii="Times New Roman" w:eastAsia="Times New Roman" w:hAnsi="Times New Roman" w:cs="Times New Roman"/>
          <w:color w:val="000000"/>
          <w:sz w:val="28"/>
          <w:szCs w:val="28"/>
          <w:lang w:eastAsia="ru-RU"/>
        </w:rPr>
        <w:lastRenderedPageBreak/>
        <w:t>— повторный инструктаж по охране труда;</w:t>
      </w:r>
      <w:r w:rsidRPr="00604062">
        <w:rPr>
          <w:rFonts w:ascii="Times New Roman" w:eastAsia="Times New Roman" w:hAnsi="Times New Roman" w:cs="Times New Roman"/>
          <w:color w:val="000000"/>
          <w:sz w:val="28"/>
          <w:szCs w:val="28"/>
          <w:lang w:eastAsia="ru-RU"/>
        </w:rPr>
        <w:br/>
        <w:t>— внеплановый инструктаж по охране труда.</w:t>
      </w:r>
    </w:p>
    <w:p w:rsidR="00604062" w:rsidRPr="00604062" w:rsidRDefault="00604062" w:rsidP="00604062">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целевой инструктаж по охране труда.</w:t>
      </w:r>
    </w:p>
    <w:p w:rsidR="00604062" w:rsidRPr="00604062" w:rsidRDefault="00604062" w:rsidP="00604062">
      <w:pPr>
        <w:shd w:val="clear" w:color="auto" w:fill="FFFFFF"/>
        <w:spacing w:after="300" w:line="300" w:lineRule="atLeast"/>
        <w:rPr>
          <w:rFonts w:ascii="Arial" w:eastAsia="Times New Roman" w:hAnsi="Arial" w:cs="Arial"/>
          <w:color w:val="000000"/>
          <w:sz w:val="24"/>
          <w:szCs w:val="24"/>
          <w:lang w:eastAsia="ru-RU"/>
        </w:rPr>
      </w:pPr>
      <w:r>
        <w:rPr>
          <w:rFonts w:ascii="Arial" w:eastAsia="Times New Roman" w:hAnsi="Arial" w:cs="Arial"/>
          <w:noProof/>
          <w:color w:val="000000"/>
          <w:sz w:val="24"/>
          <w:szCs w:val="24"/>
          <w:lang w:eastAsia="ru-RU"/>
        </w:rPr>
        <w:drawing>
          <wp:inline distT="0" distB="0" distL="0" distR="0">
            <wp:extent cx="5799117" cy="3562350"/>
            <wp:effectExtent l="19050" t="0" r="0" b="0"/>
            <wp:docPr id="2" name="Рисунок 2" descr="https://vsr63.ru/blog/wp-content/uploads/2022/07/2022-07-25_13-46-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vsr63.ru/blog/wp-content/uploads/2022/07/2022-07-25_13-46-39.png"/>
                    <pic:cNvPicPr>
                      <a:picLocks noChangeAspect="1" noChangeArrowheads="1"/>
                    </pic:cNvPicPr>
                  </pic:nvPicPr>
                  <pic:blipFill>
                    <a:blip r:embed="rId18"/>
                    <a:srcRect/>
                    <a:stretch>
                      <a:fillRect/>
                    </a:stretch>
                  </pic:blipFill>
                  <pic:spPr bwMode="auto">
                    <a:xfrm>
                      <a:off x="0" y="0"/>
                      <a:ext cx="5804672" cy="3565763"/>
                    </a:xfrm>
                    <a:prstGeom prst="rect">
                      <a:avLst/>
                    </a:prstGeom>
                    <a:noFill/>
                    <a:ln w="9525">
                      <a:noFill/>
                      <a:miter lim="800000"/>
                      <a:headEnd/>
                      <a:tailEnd/>
                    </a:ln>
                  </pic:spPr>
                </pic:pic>
              </a:graphicData>
            </a:graphic>
          </wp:inline>
        </w:drawing>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b/>
          <w:bCs/>
          <w:color w:val="000000"/>
          <w:sz w:val="28"/>
          <w:szCs w:val="28"/>
          <w:lang w:eastAsia="ru-RU"/>
        </w:rPr>
        <w:t>Вводный инструктаж</w:t>
      </w:r>
      <w:r w:rsidRPr="00604062">
        <w:rPr>
          <w:rFonts w:ascii="Times New Roman" w:eastAsia="Times New Roman" w:hAnsi="Times New Roman" w:cs="Times New Roman"/>
          <w:color w:val="000000"/>
          <w:sz w:val="28"/>
          <w:szCs w:val="28"/>
          <w:lang w:eastAsia="ru-RU"/>
        </w:rPr>
        <w:t> проводится по программе вводного инструктажа, которая должна быть разработана на основании приложения №1 к Постановлению №2464.</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Проводится инструктаж для вновь принятых работников и иных лиц, участвующих в производственной деятельности организации. То есть, только после подписания трудового договора.</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Вводный инструктаж проводит специалист по охране труда или, в случае отсутствия в штатном расписании его должности, лицом, назначенным приказом ответственным за проведение вводного инструктажа, либо же самим руководителем организации.</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b/>
          <w:bCs/>
          <w:color w:val="000000"/>
          <w:sz w:val="28"/>
          <w:szCs w:val="28"/>
          <w:lang w:eastAsia="ru-RU"/>
        </w:rPr>
        <w:t>Первичный инструктаж</w:t>
      </w:r>
      <w:r w:rsidRPr="00604062">
        <w:rPr>
          <w:rFonts w:ascii="Times New Roman" w:eastAsia="Times New Roman" w:hAnsi="Times New Roman" w:cs="Times New Roman"/>
          <w:color w:val="000000"/>
          <w:sz w:val="28"/>
          <w:szCs w:val="28"/>
          <w:lang w:eastAsia="ru-RU"/>
        </w:rPr>
        <w:t xml:space="preserve"> проводится для всех работников. По своему усмотрению работодатель может освободить от его прохождения работников, </w:t>
      </w:r>
      <w:proofErr w:type="gramStart"/>
      <w:r w:rsidRPr="00604062">
        <w:rPr>
          <w:rFonts w:ascii="Times New Roman" w:eastAsia="Times New Roman" w:hAnsi="Times New Roman" w:cs="Times New Roman"/>
          <w:color w:val="000000"/>
          <w:sz w:val="28"/>
          <w:szCs w:val="28"/>
          <w:lang w:eastAsia="ru-RU"/>
        </w:rPr>
        <w:t>опасности</w:t>
      </w:r>
      <w:proofErr w:type="gramEnd"/>
      <w:r w:rsidRPr="00604062">
        <w:rPr>
          <w:rFonts w:ascii="Times New Roman" w:eastAsia="Times New Roman" w:hAnsi="Times New Roman" w:cs="Times New Roman"/>
          <w:color w:val="000000"/>
          <w:sz w:val="28"/>
          <w:szCs w:val="28"/>
          <w:lang w:eastAsia="ru-RU"/>
        </w:rPr>
        <w:t xml:space="preserve"> на рабочем месте которых связаны с офисной и бытовой техникой (не задействованных в технологическом процессе), другие опасности отсутствуют и условия труда на которых признаны оптимальными или допустимыми.  Если хотя бы одно из условий не выполняется, или не проведена специальная оценка условий труда или оценка профессиональных рисков, освобождать от инструктажа нельзя.</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lastRenderedPageBreak/>
        <w:t xml:space="preserve">Первичный инструктаж проводится в объеме мероприятий и требований охраны труда, </w:t>
      </w:r>
      <w:r w:rsidRPr="00604062">
        <w:rPr>
          <w:rFonts w:ascii="Times New Roman" w:eastAsia="Times New Roman" w:hAnsi="Times New Roman" w:cs="Times New Roman"/>
          <w:sz w:val="28"/>
          <w:szCs w:val="28"/>
          <w:lang w:eastAsia="ru-RU"/>
        </w:rPr>
        <w:t>содержащихся в </w:t>
      </w:r>
      <w:hyperlink r:id="rId19" w:tgtFrame="_blank" w:history="1">
        <w:r w:rsidRPr="00604062">
          <w:rPr>
            <w:rFonts w:ascii="Times New Roman" w:eastAsia="Times New Roman" w:hAnsi="Times New Roman" w:cs="Times New Roman"/>
            <w:sz w:val="28"/>
            <w:szCs w:val="28"/>
            <w:lang w:eastAsia="ru-RU"/>
          </w:rPr>
          <w:t>инструкциях и правилах по охране труда</w:t>
        </w:r>
      </w:hyperlink>
      <w:r w:rsidRPr="00604062">
        <w:rPr>
          <w:rFonts w:ascii="Times New Roman" w:eastAsia="Times New Roman" w:hAnsi="Times New Roman" w:cs="Times New Roman"/>
          <w:sz w:val="28"/>
          <w:szCs w:val="28"/>
          <w:lang w:eastAsia="ru-RU"/>
        </w:rPr>
        <w:t>,</w:t>
      </w:r>
      <w:r w:rsidRPr="00604062">
        <w:rPr>
          <w:rFonts w:ascii="Times New Roman" w:eastAsia="Times New Roman" w:hAnsi="Times New Roman" w:cs="Times New Roman"/>
          <w:color w:val="000000"/>
          <w:sz w:val="28"/>
          <w:szCs w:val="28"/>
          <w:lang w:eastAsia="ru-RU"/>
        </w:rPr>
        <w:t xml:space="preserve"> разрабатываемых работодателем, и </w:t>
      </w:r>
      <w:proofErr w:type="gramStart"/>
      <w:r w:rsidRPr="00604062">
        <w:rPr>
          <w:rFonts w:ascii="Times New Roman" w:eastAsia="Times New Roman" w:hAnsi="Times New Roman" w:cs="Times New Roman"/>
          <w:color w:val="000000"/>
          <w:sz w:val="28"/>
          <w:szCs w:val="28"/>
          <w:lang w:eastAsia="ru-RU"/>
        </w:rPr>
        <w:t>включает</w:t>
      </w:r>
      <w:proofErr w:type="gramEnd"/>
      <w:r w:rsidRPr="00604062">
        <w:rPr>
          <w:rFonts w:ascii="Times New Roman" w:eastAsia="Times New Roman" w:hAnsi="Times New Roman" w:cs="Times New Roman"/>
          <w:color w:val="000000"/>
          <w:sz w:val="28"/>
          <w:szCs w:val="28"/>
          <w:lang w:eastAsia="ru-RU"/>
        </w:rPr>
        <w:t xml:space="preserve"> в том числе вопросы оказания первой помощи пострадавшим. Наличие такого документа как «Программа проведения первичного инструктажа» не предусмотрено. Объем, в котором будет проводиться инструктаж, определяется работодателем в удобном для него порядке: это может быть перечень инструкций, обязательных для ознакомления в процессе проведения первичного инструктажа или те же самые программы инструктажа с указанием этих инструкций.</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proofErr w:type="gramStart"/>
      <w:r w:rsidRPr="00604062">
        <w:rPr>
          <w:rFonts w:ascii="Times New Roman" w:eastAsia="Times New Roman" w:hAnsi="Times New Roman" w:cs="Times New Roman"/>
          <w:b/>
          <w:bCs/>
          <w:color w:val="000000"/>
          <w:sz w:val="28"/>
          <w:szCs w:val="28"/>
          <w:lang w:eastAsia="ru-RU"/>
        </w:rPr>
        <w:t>Повторный инструктаж</w:t>
      </w:r>
      <w:r w:rsidRPr="00604062">
        <w:rPr>
          <w:rFonts w:ascii="Times New Roman" w:eastAsia="Times New Roman" w:hAnsi="Times New Roman" w:cs="Times New Roman"/>
          <w:color w:val="000000"/>
          <w:sz w:val="28"/>
          <w:szCs w:val="28"/>
          <w:lang w:eastAsia="ru-RU"/>
        </w:rPr>
        <w:t> проводится для работников, не освобожденных от прохождения первичного инструктажа, в объеме первичного инструктажа не реже 1 раза в 6 месяцев (исключение некоторые виды работ, нормативными требованиями, к которым установлена иная периодичность.</w:t>
      </w:r>
      <w:proofErr w:type="gramEnd"/>
      <w:r w:rsidRPr="00604062">
        <w:rPr>
          <w:rFonts w:ascii="Times New Roman" w:eastAsia="Times New Roman" w:hAnsi="Times New Roman" w:cs="Times New Roman"/>
          <w:color w:val="000000"/>
          <w:sz w:val="28"/>
          <w:szCs w:val="28"/>
          <w:lang w:eastAsia="ru-RU"/>
        </w:rPr>
        <w:t xml:space="preserve"> Обычно это работы, к которым предъявляются дополнительные (повышенные) требования охраны труда (работы повышенной опасности).</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b/>
          <w:bCs/>
          <w:color w:val="000000"/>
          <w:sz w:val="28"/>
          <w:szCs w:val="28"/>
          <w:lang w:eastAsia="ru-RU"/>
        </w:rPr>
        <w:t>Внеплановый инструктаж</w:t>
      </w:r>
      <w:r w:rsidRPr="00604062">
        <w:rPr>
          <w:rFonts w:ascii="Times New Roman" w:eastAsia="Times New Roman" w:hAnsi="Times New Roman" w:cs="Times New Roman"/>
          <w:color w:val="000000"/>
          <w:sz w:val="28"/>
          <w:szCs w:val="28"/>
          <w:lang w:eastAsia="ru-RU"/>
        </w:rPr>
        <w:t> проводится в случаях, обусловленных:</w:t>
      </w:r>
    </w:p>
    <w:p w:rsidR="00604062" w:rsidRPr="00604062" w:rsidRDefault="00604062" w:rsidP="00604062">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изменениями в эксплуатации оборудования, технологических процессах, использовании сырья и материалов, влияющими на безопасность труда;</w:t>
      </w:r>
    </w:p>
    <w:p w:rsidR="00604062" w:rsidRPr="00604062" w:rsidRDefault="00604062" w:rsidP="00604062">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изменениями должностных (функциональных) обязанностей работников, непосредственно связанных с осуществлением производственной деятельности, влияющими на безопасность труда;</w:t>
      </w:r>
    </w:p>
    <w:p w:rsidR="00604062" w:rsidRPr="00604062" w:rsidRDefault="00604062" w:rsidP="00604062">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roofErr w:type="gramStart"/>
      <w:r w:rsidRPr="00604062">
        <w:rPr>
          <w:rFonts w:ascii="Times New Roman" w:eastAsia="Times New Roman" w:hAnsi="Times New Roman" w:cs="Times New Roman"/>
          <w:color w:val="000000"/>
          <w:sz w:val="28"/>
          <w:szCs w:val="28"/>
          <w:lang w:eastAsia="ru-RU"/>
        </w:rPr>
        <w:t>изменениями нормативных правовых актов, содержащих государственные нормативные требования охраны труда, затрагивающими непосредственно трудовые функции работника, а также изменениями локальных нормативных актов организации, затрагивающими требования охраны труда в организации;</w:t>
      </w:r>
      <w:proofErr w:type="gramEnd"/>
    </w:p>
    <w:p w:rsidR="00604062" w:rsidRPr="00604062" w:rsidRDefault="00604062" w:rsidP="00604062">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roofErr w:type="gramStart"/>
      <w:r w:rsidRPr="00604062">
        <w:rPr>
          <w:rFonts w:ascii="Times New Roman" w:eastAsia="Times New Roman" w:hAnsi="Times New Roman" w:cs="Times New Roman"/>
          <w:color w:val="000000"/>
          <w:sz w:val="28"/>
          <w:szCs w:val="28"/>
          <w:lang w:eastAsia="ru-RU"/>
        </w:rPr>
        <w:t>выявлением дополнительных к имеющимся на рабочем месте производственных факторов и источников опасности в рамках проведения специальной оценки условий труда и оценки профессиональных рисков соответственно, представляющих угрозу жизни и здоровью работников;</w:t>
      </w:r>
      <w:proofErr w:type="gramEnd"/>
    </w:p>
    <w:p w:rsidR="00604062" w:rsidRPr="00604062" w:rsidRDefault="00604062" w:rsidP="00604062">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требованиями должностных лиц федеральной инспекции труда при установлении нарушений требований охраны труда;</w:t>
      </w:r>
    </w:p>
    <w:p w:rsidR="00604062" w:rsidRPr="00604062" w:rsidRDefault="00604062" w:rsidP="00604062">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произошедшими авариями и несчастными случаями на производстве;</w:t>
      </w:r>
    </w:p>
    <w:p w:rsidR="00604062" w:rsidRPr="00604062" w:rsidRDefault="00604062" w:rsidP="00604062">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перерывом в работе продолжительностью более 60 календарных дней;</w:t>
      </w:r>
    </w:p>
    <w:p w:rsidR="00604062" w:rsidRPr="00604062" w:rsidRDefault="00604062" w:rsidP="00604062">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решением работодателя.</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Для его проведения необходимо издать локальный нормативный акт, где стоит перечислить работников, которым его нужно провести, объем мероприятий и требований охраны труда и сроки, в которые его нужно провести.</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lastRenderedPageBreak/>
        <w:t>Инструктаж на рабочем месте (первичный, повторный, внеплановый) должен проводить непосредственный руководитель работника.</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b/>
          <w:bCs/>
          <w:color w:val="000000"/>
          <w:sz w:val="28"/>
          <w:szCs w:val="28"/>
          <w:lang w:eastAsia="ru-RU"/>
        </w:rPr>
        <w:t>Целевой инструктаж</w:t>
      </w:r>
      <w:r w:rsidRPr="00604062">
        <w:rPr>
          <w:rFonts w:ascii="Times New Roman" w:eastAsia="Times New Roman" w:hAnsi="Times New Roman" w:cs="Times New Roman"/>
          <w:color w:val="000000"/>
          <w:sz w:val="28"/>
          <w:szCs w:val="28"/>
          <w:lang w:eastAsia="ru-RU"/>
        </w:rPr>
        <w:t>, как видно, вынесен из раздела инструктажей по охране труда на рабочем месте, как это было в Постановлении 1/29. Связано это с тем, что в организации, лицам, освобождённым от первичного инструктажа (например, бухгалтеру) не проводятся и остальные виды инструктажей. Но могут возникать работы, требующие его проведения (например, общий субботник), когда необходимо провести целевой инструктаж.</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b/>
          <w:bCs/>
          <w:color w:val="000000"/>
          <w:sz w:val="28"/>
          <w:szCs w:val="28"/>
          <w:lang w:eastAsia="ru-RU"/>
        </w:rPr>
        <w:t>Целевой инструктаж проводится:</w:t>
      </w:r>
    </w:p>
    <w:p w:rsidR="00604062" w:rsidRPr="00604062" w:rsidRDefault="00604062" w:rsidP="00604062">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перед проведением работ, выполнение которых допускается только под непрерывным контролем работодателя, работ повышенной опасности, в том числе работ, на производство которых в соответствии с нормативными правовыми актами требуется оформление наряда-допуска и других распорядительных документов на производство работ;</w:t>
      </w:r>
    </w:p>
    <w:p w:rsidR="00604062" w:rsidRPr="00604062" w:rsidRDefault="00604062" w:rsidP="00604062">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перед выполнением работ на объектах повышенной опасности, а также непосредственно на проезжей части автомобильных дорог или железнодорожных путях, связанных с прямыми обязанностями работника, на которых требуется соблюдение дополнительных требований охраны труда;</w:t>
      </w:r>
    </w:p>
    <w:p w:rsidR="00604062" w:rsidRPr="00604062" w:rsidRDefault="00604062" w:rsidP="00604062">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перед выполнением работ, не относящихся к основному технологическому процессу и не предусмотренных должностными (производственными) инструкциями, в том числе вне цеха, участка, погрузочно-разгрузочных работ, работ по уборке территорий, работ на проезжей части дорог и на железнодорожных путях;</w:t>
      </w:r>
    </w:p>
    <w:p w:rsidR="00604062" w:rsidRPr="00604062" w:rsidRDefault="00604062" w:rsidP="00604062">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перед выполнением работ по ликвидации последствий чрезвычайных ситуаций;</w:t>
      </w:r>
    </w:p>
    <w:p w:rsidR="00604062" w:rsidRPr="00604062" w:rsidRDefault="00604062" w:rsidP="00604062">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в иных случаях, установленных работодателем.</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Для проведения целевого инструктажа необходимо издать локальный нормативный акт, где стоит перечислить работников, которым его нужно провести, объем мероприятий и требований охраны труда и сроки, в которые его нужно провести.</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Целевой инструктаж по охране труда проводится непосредственным руководителем работ.</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proofErr w:type="gramStart"/>
      <w:r w:rsidRPr="00604062">
        <w:rPr>
          <w:rFonts w:ascii="Times New Roman" w:eastAsia="Times New Roman" w:hAnsi="Times New Roman" w:cs="Times New Roman"/>
          <w:color w:val="000000"/>
          <w:sz w:val="28"/>
          <w:szCs w:val="28"/>
          <w:lang w:eastAsia="ru-RU"/>
        </w:rPr>
        <w:t xml:space="preserve">Работники, проводящие инструктажи по охране труда должны быть обучены в образовательной организации по программе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w:t>
      </w:r>
      <w:r w:rsidRPr="00604062">
        <w:rPr>
          <w:rFonts w:ascii="Times New Roman" w:eastAsia="Times New Roman" w:hAnsi="Times New Roman" w:cs="Times New Roman"/>
          <w:color w:val="000000"/>
          <w:sz w:val="28"/>
          <w:szCs w:val="28"/>
          <w:lang w:eastAsia="ru-RU"/>
        </w:rPr>
        <w:lastRenderedPageBreak/>
        <w:t>рамках специальной оценки условий труда и оценки профессиональных рисков, а так же по программам, обязательным для работников, в отношении которых проводится инструктаж по охране труда.</w:t>
      </w:r>
      <w:proofErr w:type="gramEnd"/>
    </w:p>
    <w:p w:rsidR="00604062" w:rsidRPr="00604062" w:rsidRDefault="00A408CF"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hyperlink r:id="rId20" w:tgtFrame="_blank" w:history="1">
        <w:r w:rsidR="00604062" w:rsidRPr="00604062">
          <w:rPr>
            <w:rFonts w:ascii="Times New Roman" w:eastAsia="Times New Roman" w:hAnsi="Times New Roman" w:cs="Times New Roman"/>
            <w:sz w:val="28"/>
            <w:szCs w:val="28"/>
            <w:lang w:eastAsia="ru-RU"/>
          </w:rPr>
          <w:t>Проведение всех видов инструктажей</w:t>
        </w:r>
      </w:hyperlink>
      <w:r w:rsidR="00604062" w:rsidRPr="00604062">
        <w:rPr>
          <w:rFonts w:ascii="Times New Roman" w:eastAsia="Times New Roman" w:hAnsi="Times New Roman" w:cs="Times New Roman"/>
          <w:color w:val="000000"/>
          <w:sz w:val="28"/>
          <w:szCs w:val="28"/>
          <w:lang w:eastAsia="ru-RU"/>
        </w:rPr>
        <w:t xml:space="preserve"> должно быть соответствующим образом зафиксировано. Требования к ведению именно журналов в Постановлении №2464 отсутствует. Зато в </w:t>
      </w:r>
      <w:proofErr w:type="spellStart"/>
      <w:r w:rsidR="00604062" w:rsidRPr="00604062">
        <w:rPr>
          <w:rFonts w:ascii="Times New Roman" w:eastAsia="Times New Roman" w:hAnsi="Times New Roman" w:cs="Times New Roman"/>
          <w:color w:val="000000"/>
          <w:sz w:val="28"/>
          <w:szCs w:val="28"/>
          <w:lang w:eastAsia="ru-RU"/>
        </w:rPr>
        <w:t>пп</w:t>
      </w:r>
      <w:proofErr w:type="spellEnd"/>
      <w:r w:rsidR="00604062" w:rsidRPr="00604062">
        <w:rPr>
          <w:rFonts w:ascii="Times New Roman" w:eastAsia="Times New Roman" w:hAnsi="Times New Roman" w:cs="Times New Roman"/>
          <w:color w:val="000000"/>
          <w:sz w:val="28"/>
          <w:szCs w:val="28"/>
          <w:lang w:eastAsia="ru-RU"/>
        </w:rPr>
        <w:t>. 86-87 указана информация, которая должна фиксироваться при проведении инструктажей. Саму же форму фиксации (ведение журналов, индивидуальных листов обучения, ведомостей проведения инструктажей и т.п.) предлагается выбрать работодателю. Стоит лишь отметить, что если формой фиксации инструктажей работодатель выберет продолжение ведения журналов, то с 1 сентября изменится их форма, ведение старых журналов нужно будет прекратить и начать ведение новых.</w:t>
      </w:r>
    </w:p>
    <w:p w:rsidR="00604062" w:rsidRPr="00604062" w:rsidRDefault="00604062" w:rsidP="00604062">
      <w:pPr>
        <w:shd w:val="clear" w:color="auto" w:fill="FFFFFF"/>
        <w:spacing w:before="390" w:after="390" w:line="240" w:lineRule="auto"/>
        <w:jc w:val="both"/>
        <w:outlineLvl w:val="2"/>
        <w:rPr>
          <w:rFonts w:ascii="Times New Roman" w:eastAsia="Times New Roman" w:hAnsi="Times New Roman" w:cs="Times New Roman"/>
          <w:b/>
          <w:bCs/>
          <w:color w:val="000000"/>
          <w:sz w:val="28"/>
          <w:szCs w:val="28"/>
          <w:lang w:eastAsia="ru-RU"/>
        </w:rPr>
      </w:pPr>
      <w:proofErr w:type="gramStart"/>
      <w:r w:rsidRPr="00604062">
        <w:rPr>
          <w:rFonts w:ascii="Times New Roman" w:eastAsia="Times New Roman" w:hAnsi="Times New Roman" w:cs="Times New Roman"/>
          <w:b/>
          <w:bCs/>
          <w:color w:val="000000"/>
          <w:sz w:val="28"/>
          <w:szCs w:val="28"/>
          <w:lang w:eastAsia="ru-RU"/>
        </w:rPr>
        <w:t>Обучение по оказанию</w:t>
      </w:r>
      <w:proofErr w:type="gramEnd"/>
      <w:r w:rsidRPr="00604062">
        <w:rPr>
          <w:rFonts w:ascii="Times New Roman" w:eastAsia="Times New Roman" w:hAnsi="Times New Roman" w:cs="Times New Roman"/>
          <w:b/>
          <w:bCs/>
          <w:color w:val="000000"/>
          <w:sz w:val="28"/>
          <w:szCs w:val="28"/>
          <w:lang w:eastAsia="ru-RU"/>
        </w:rPr>
        <w:t xml:space="preserve"> первой помощи пострадавшим</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 xml:space="preserve">На данное обучение в Порядке №2464 отведен целый раздел. </w:t>
      </w:r>
      <w:proofErr w:type="gramStart"/>
      <w:r w:rsidRPr="00604062">
        <w:rPr>
          <w:rFonts w:ascii="Times New Roman" w:eastAsia="Times New Roman" w:hAnsi="Times New Roman" w:cs="Times New Roman"/>
          <w:color w:val="000000"/>
          <w:sz w:val="28"/>
          <w:szCs w:val="28"/>
          <w:lang w:eastAsia="ru-RU"/>
        </w:rPr>
        <w:t>Само обучение</w:t>
      </w:r>
      <w:proofErr w:type="gramEnd"/>
      <w:r w:rsidRPr="00604062">
        <w:rPr>
          <w:rFonts w:ascii="Times New Roman" w:eastAsia="Times New Roman" w:hAnsi="Times New Roman" w:cs="Times New Roman"/>
          <w:color w:val="000000"/>
          <w:sz w:val="28"/>
          <w:szCs w:val="28"/>
          <w:lang w:eastAsia="ru-RU"/>
        </w:rPr>
        <w:t xml:space="preserve"> представляет собой процесс получения работниками знаний, умений и навыков, позволяющих оказывать первую помощь до оказания медицинской помощи работникам при несчастных случаях на производстве, травмах, отравлениях и других состояниях, и заболеваниях, угрожающих их жизни и здоровью. Для достижения целей данного раздела определены категории работников, подлежащих обучению:</w:t>
      </w:r>
    </w:p>
    <w:p w:rsidR="00604062" w:rsidRPr="00604062" w:rsidRDefault="00604062" w:rsidP="00604062">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работники, на которых приказом работодателя возложены обязанности по проведению инструктажа по охране труда, включающего вопросы оказания первой помощи пострадавшим</w:t>
      </w:r>
      <w:proofErr w:type="gramStart"/>
      <w:r w:rsidRPr="00604062">
        <w:rPr>
          <w:rFonts w:ascii="Times New Roman" w:eastAsia="Times New Roman" w:hAnsi="Times New Roman" w:cs="Times New Roman"/>
          <w:color w:val="000000"/>
          <w:sz w:val="28"/>
          <w:szCs w:val="28"/>
          <w:lang w:eastAsia="ru-RU"/>
        </w:rPr>
        <w:t>,;</w:t>
      </w:r>
      <w:proofErr w:type="gramEnd"/>
    </w:p>
    <w:p w:rsidR="00604062" w:rsidRPr="00604062" w:rsidRDefault="00604062" w:rsidP="00604062">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работники всех рабочих профессий;</w:t>
      </w:r>
    </w:p>
    <w:p w:rsidR="00604062" w:rsidRPr="00604062" w:rsidRDefault="00604062" w:rsidP="00604062">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лица, обязанные оказывать первую помощь пострадавшим в соответствии с требованиями нормативных правовых актов;</w:t>
      </w:r>
    </w:p>
    <w:p w:rsidR="00604062" w:rsidRPr="00604062" w:rsidRDefault="00604062" w:rsidP="00604062">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работники, к трудовым функциям которых отнесено управление автотранспортным средством;</w:t>
      </w:r>
    </w:p>
    <w:p w:rsidR="00604062" w:rsidRPr="00604062" w:rsidRDefault="00604062" w:rsidP="00604062">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работники, к компетенциям которых нормативными правовыми актами по охране труда предъявляются требования уметь оказывать первую помощь пострадавшим;</w:t>
      </w:r>
    </w:p>
    <w:p w:rsidR="00604062" w:rsidRPr="00604062" w:rsidRDefault="00604062" w:rsidP="00604062">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 xml:space="preserve">председатель (заместители председателя) и члены комиссий по проверке знания требований охраны труда по вопросам оказания первой помощи пострадавшим, лица, проводящие </w:t>
      </w:r>
      <w:proofErr w:type="gramStart"/>
      <w:r w:rsidRPr="00604062">
        <w:rPr>
          <w:rFonts w:ascii="Times New Roman" w:eastAsia="Times New Roman" w:hAnsi="Times New Roman" w:cs="Times New Roman"/>
          <w:color w:val="000000"/>
          <w:sz w:val="28"/>
          <w:szCs w:val="28"/>
          <w:lang w:eastAsia="ru-RU"/>
        </w:rPr>
        <w:t>обучение по оказанию</w:t>
      </w:r>
      <w:proofErr w:type="gramEnd"/>
      <w:r w:rsidRPr="00604062">
        <w:rPr>
          <w:rFonts w:ascii="Times New Roman" w:eastAsia="Times New Roman" w:hAnsi="Times New Roman" w:cs="Times New Roman"/>
          <w:color w:val="000000"/>
          <w:sz w:val="28"/>
          <w:szCs w:val="28"/>
          <w:lang w:eastAsia="ru-RU"/>
        </w:rPr>
        <w:t xml:space="preserve"> первой помощи пострадавшим, специалисты по охране труда, а также члены комитетов (комиссий) по охране труда;</w:t>
      </w:r>
    </w:p>
    <w:p w:rsidR="00604062" w:rsidRPr="00604062" w:rsidRDefault="00604062" w:rsidP="00604062">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иные работники по решению работодателя.</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 xml:space="preserve">Обучение может быть организовано как в самой организации, так и в организации или у индивидуального предпринимателя, оказывающих услуги </w:t>
      </w:r>
      <w:r w:rsidRPr="00604062">
        <w:rPr>
          <w:rFonts w:ascii="Times New Roman" w:eastAsia="Times New Roman" w:hAnsi="Times New Roman" w:cs="Times New Roman"/>
          <w:color w:val="000000"/>
          <w:sz w:val="28"/>
          <w:szCs w:val="28"/>
          <w:lang w:eastAsia="ru-RU"/>
        </w:rPr>
        <w:lastRenderedPageBreak/>
        <w:t>по обучению работодателей и работников вопросам охраны труда (далее – обучающие организации).</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b/>
          <w:bCs/>
          <w:color w:val="000000"/>
          <w:sz w:val="28"/>
          <w:szCs w:val="28"/>
          <w:lang w:eastAsia="ru-RU"/>
        </w:rPr>
        <w:t>В случае обучения внутри организации работодателю необходимо:</w:t>
      </w:r>
    </w:p>
    <w:p w:rsidR="00604062" w:rsidRPr="00604062" w:rsidRDefault="00604062" w:rsidP="00604062">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определить перечень работников, подлежащих обучению первой помощи;</w:t>
      </w:r>
    </w:p>
    <w:p w:rsidR="00604062" w:rsidRPr="00604062" w:rsidRDefault="00604062" w:rsidP="00604062">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включить темы по оказанию первой помощи в программы обучения требованиям охраны труда (согласно темам из приложения №2 Постановления №2464);</w:t>
      </w:r>
    </w:p>
    <w:p w:rsidR="00604062" w:rsidRPr="00604062" w:rsidRDefault="00604062" w:rsidP="00604062">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обучить членов комиссии по оказанию первой помощи в образовательной организации;</w:t>
      </w:r>
    </w:p>
    <w:p w:rsidR="00604062" w:rsidRPr="00604062" w:rsidRDefault="00604062" w:rsidP="00604062">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обучить работника (работников), который будет проводить обучение работникам по оказанию первой помощи в образовательной организации, а так же по программе дополнительного профессионального образования повышения квалификации по подготовке преподавателей, обучающих приемам оказания первой помощи.</w:t>
      </w:r>
    </w:p>
    <w:p w:rsidR="00604062" w:rsidRPr="00604062" w:rsidRDefault="00604062" w:rsidP="00604062">
      <w:pPr>
        <w:shd w:val="clear" w:color="auto" w:fill="FFFFFF"/>
        <w:spacing w:before="390" w:after="390" w:line="240" w:lineRule="auto"/>
        <w:jc w:val="both"/>
        <w:outlineLvl w:val="2"/>
        <w:rPr>
          <w:rFonts w:ascii="Times New Roman" w:eastAsia="Times New Roman" w:hAnsi="Times New Roman" w:cs="Times New Roman"/>
          <w:b/>
          <w:bCs/>
          <w:color w:val="000000"/>
          <w:sz w:val="28"/>
          <w:szCs w:val="28"/>
          <w:lang w:eastAsia="ru-RU"/>
        </w:rPr>
      </w:pPr>
      <w:proofErr w:type="gramStart"/>
      <w:r w:rsidRPr="00604062">
        <w:rPr>
          <w:rFonts w:ascii="Times New Roman" w:eastAsia="Times New Roman" w:hAnsi="Times New Roman" w:cs="Times New Roman"/>
          <w:b/>
          <w:bCs/>
          <w:color w:val="000000"/>
          <w:sz w:val="28"/>
          <w:szCs w:val="28"/>
          <w:lang w:eastAsia="ru-RU"/>
        </w:rPr>
        <w:t>Обучение по использованию</w:t>
      </w:r>
      <w:proofErr w:type="gramEnd"/>
      <w:r w:rsidRPr="00604062">
        <w:rPr>
          <w:rFonts w:ascii="Times New Roman" w:eastAsia="Times New Roman" w:hAnsi="Times New Roman" w:cs="Times New Roman"/>
          <w:b/>
          <w:bCs/>
          <w:color w:val="000000"/>
          <w:sz w:val="28"/>
          <w:szCs w:val="28"/>
          <w:lang w:eastAsia="ru-RU"/>
        </w:rPr>
        <w:t xml:space="preserve"> (применению) средств индивидуальной защиты</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sz w:val="28"/>
          <w:szCs w:val="28"/>
          <w:lang w:eastAsia="ru-RU"/>
        </w:rPr>
      </w:pPr>
      <w:r w:rsidRPr="00604062">
        <w:rPr>
          <w:rFonts w:ascii="Times New Roman" w:eastAsia="Times New Roman" w:hAnsi="Times New Roman" w:cs="Times New Roman"/>
          <w:color w:val="000000"/>
          <w:sz w:val="28"/>
          <w:szCs w:val="28"/>
          <w:lang w:eastAsia="ru-RU"/>
        </w:rPr>
        <w:t>Обучению по использованию (применению) </w:t>
      </w:r>
      <w:hyperlink r:id="rId21" w:tgtFrame="_blank" w:history="1">
        <w:r w:rsidRPr="00604062">
          <w:rPr>
            <w:rFonts w:ascii="Times New Roman" w:eastAsia="Times New Roman" w:hAnsi="Times New Roman" w:cs="Times New Roman"/>
            <w:sz w:val="28"/>
            <w:szCs w:val="28"/>
            <w:lang w:eastAsia="ru-RU"/>
          </w:rPr>
          <w:t>средств индивидуальной защиты</w:t>
        </w:r>
      </w:hyperlink>
      <w:r w:rsidRPr="00604062">
        <w:rPr>
          <w:rFonts w:ascii="Times New Roman" w:eastAsia="Times New Roman" w:hAnsi="Times New Roman" w:cs="Times New Roman"/>
          <w:sz w:val="28"/>
          <w:szCs w:val="28"/>
          <w:lang w:eastAsia="ru-RU"/>
        </w:rPr>
        <w:t xml:space="preserve"> подлежат работники, применяющие средства индивидуальной защиты (далее – </w:t>
      </w:r>
      <w:proofErr w:type="gramStart"/>
      <w:r w:rsidRPr="00604062">
        <w:rPr>
          <w:rFonts w:ascii="Times New Roman" w:eastAsia="Times New Roman" w:hAnsi="Times New Roman" w:cs="Times New Roman"/>
          <w:sz w:val="28"/>
          <w:szCs w:val="28"/>
          <w:lang w:eastAsia="ru-RU"/>
        </w:rPr>
        <w:t>СИЗ</w:t>
      </w:r>
      <w:proofErr w:type="gramEnd"/>
      <w:r w:rsidRPr="00604062">
        <w:rPr>
          <w:rFonts w:ascii="Times New Roman" w:eastAsia="Times New Roman" w:hAnsi="Times New Roman" w:cs="Times New Roman"/>
          <w:sz w:val="28"/>
          <w:szCs w:val="28"/>
          <w:lang w:eastAsia="ru-RU"/>
        </w:rPr>
        <w:t>), применение которых требует практических навыков.</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 xml:space="preserve">Работодателю необходимо самостоятельно сформировать перечень таких СИЗ, разделив ее на две части: специальную одежду и специальную обувь (по ним необходимо будет проводить </w:t>
      </w:r>
      <w:proofErr w:type="gramStart"/>
      <w:r w:rsidRPr="00604062">
        <w:rPr>
          <w:rFonts w:ascii="Times New Roman" w:eastAsia="Times New Roman" w:hAnsi="Times New Roman" w:cs="Times New Roman"/>
          <w:color w:val="000000"/>
          <w:sz w:val="28"/>
          <w:szCs w:val="28"/>
          <w:lang w:eastAsia="ru-RU"/>
        </w:rPr>
        <w:t>обучение по методам</w:t>
      </w:r>
      <w:proofErr w:type="gramEnd"/>
      <w:r w:rsidRPr="00604062">
        <w:rPr>
          <w:rFonts w:ascii="Times New Roman" w:eastAsia="Times New Roman" w:hAnsi="Times New Roman" w:cs="Times New Roman"/>
          <w:color w:val="000000"/>
          <w:sz w:val="28"/>
          <w:szCs w:val="28"/>
          <w:lang w:eastAsia="ru-RU"/>
        </w:rPr>
        <w:t xml:space="preserve"> их ношения), и другие виды СИЗ (по ним необходимо будет проводить обучение методам их применения).</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 xml:space="preserve">При выдаче СИЗ, не включенный в этот перечень (применение которых не требует от работников практических навыков), работников нужно будет </w:t>
      </w:r>
      <w:proofErr w:type="spellStart"/>
      <w:r w:rsidRPr="00604062">
        <w:rPr>
          <w:rFonts w:ascii="Times New Roman" w:eastAsia="Times New Roman" w:hAnsi="Times New Roman" w:cs="Times New Roman"/>
          <w:color w:val="000000"/>
          <w:sz w:val="28"/>
          <w:szCs w:val="28"/>
          <w:lang w:eastAsia="ru-RU"/>
        </w:rPr>
        <w:t>ознакамливать</w:t>
      </w:r>
      <w:proofErr w:type="spellEnd"/>
      <w:r w:rsidRPr="00604062">
        <w:rPr>
          <w:rFonts w:ascii="Times New Roman" w:eastAsia="Times New Roman" w:hAnsi="Times New Roman" w:cs="Times New Roman"/>
          <w:color w:val="000000"/>
          <w:sz w:val="28"/>
          <w:szCs w:val="28"/>
          <w:lang w:eastAsia="ru-RU"/>
        </w:rPr>
        <w:t xml:space="preserve"> со способами проверки их работоспособности и исправности в рамках проведения инструктажа по охране труда на рабочем месте.</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Обучение может быть организовано как в самой организации, так и в организации или у индивидуального предпринимателя, оказывающих услуги по обучению работодателей и работников вопросам охраны труда (далее – обучающие организации).</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b/>
          <w:bCs/>
          <w:color w:val="000000"/>
          <w:sz w:val="28"/>
          <w:szCs w:val="28"/>
          <w:lang w:eastAsia="ru-RU"/>
        </w:rPr>
        <w:t>В случае обучения у себя работодателю необходимо:</w:t>
      </w:r>
    </w:p>
    <w:p w:rsidR="00604062" w:rsidRPr="00604062" w:rsidRDefault="00604062" w:rsidP="00604062">
      <w:pPr>
        <w:numPr>
          <w:ilvl w:val="0"/>
          <w:numId w:val="8"/>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lastRenderedPageBreak/>
        <w:t xml:space="preserve">определить перечень работников, подлежащих </w:t>
      </w:r>
      <w:proofErr w:type="gramStart"/>
      <w:r w:rsidRPr="00604062">
        <w:rPr>
          <w:rFonts w:ascii="Times New Roman" w:eastAsia="Times New Roman" w:hAnsi="Times New Roman" w:cs="Times New Roman"/>
          <w:color w:val="000000"/>
          <w:sz w:val="28"/>
          <w:szCs w:val="28"/>
          <w:lang w:eastAsia="ru-RU"/>
        </w:rPr>
        <w:t>обучению по использованию</w:t>
      </w:r>
      <w:proofErr w:type="gramEnd"/>
      <w:r w:rsidRPr="00604062">
        <w:rPr>
          <w:rFonts w:ascii="Times New Roman" w:eastAsia="Times New Roman" w:hAnsi="Times New Roman" w:cs="Times New Roman"/>
          <w:color w:val="000000"/>
          <w:sz w:val="28"/>
          <w:szCs w:val="28"/>
          <w:lang w:eastAsia="ru-RU"/>
        </w:rPr>
        <w:t xml:space="preserve"> (применению) СИЗ;</w:t>
      </w:r>
    </w:p>
    <w:p w:rsidR="00604062" w:rsidRPr="00604062" w:rsidRDefault="00604062" w:rsidP="00604062">
      <w:pPr>
        <w:numPr>
          <w:ilvl w:val="0"/>
          <w:numId w:val="8"/>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включить соответствующие вопросы в программы обучения требованиям охраны труда;</w:t>
      </w:r>
    </w:p>
    <w:p w:rsidR="00604062" w:rsidRPr="00604062" w:rsidRDefault="00604062" w:rsidP="00604062">
      <w:pPr>
        <w:numPr>
          <w:ilvl w:val="0"/>
          <w:numId w:val="8"/>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 xml:space="preserve">обучить членов комиссии в образовательной организации по использованию (применению) </w:t>
      </w:r>
      <w:proofErr w:type="gramStart"/>
      <w:r w:rsidRPr="00604062">
        <w:rPr>
          <w:rFonts w:ascii="Times New Roman" w:eastAsia="Times New Roman" w:hAnsi="Times New Roman" w:cs="Times New Roman"/>
          <w:color w:val="000000"/>
          <w:sz w:val="28"/>
          <w:szCs w:val="28"/>
          <w:lang w:eastAsia="ru-RU"/>
        </w:rPr>
        <w:t>СИЗ</w:t>
      </w:r>
      <w:proofErr w:type="gramEnd"/>
      <w:r w:rsidRPr="00604062">
        <w:rPr>
          <w:rFonts w:ascii="Times New Roman" w:eastAsia="Times New Roman" w:hAnsi="Times New Roman" w:cs="Times New Roman"/>
          <w:color w:val="000000"/>
          <w:sz w:val="28"/>
          <w:szCs w:val="28"/>
          <w:lang w:eastAsia="ru-RU"/>
        </w:rPr>
        <w:t>, а так же работников, которые будут проводить обучение.</w:t>
      </w:r>
    </w:p>
    <w:p w:rsidR="00604062" w:rsidRPr="00604062" w:rsidRDefault="00604062" w:rsidP="00604062">
      <w:pPr>
        <w:shd w:val="clear" w:color="auto" w:fill="FFFFFF"/>
        <w:spacing w:before="300" w:after="150" w:line="240" w:lineRule="auto"/>
        <w:jc w:val="both"/>
        <w:outlineLvl w:val="1"/>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Организация обучения требованиям охраны труда</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Самые большие сложности у работодателя могут возникнуть при определении потребности в обучении требованиям охраны труда.</w:t>
      </w:r>
    </w:p>
    <w:p w:rsid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 xml:space="preserve">Законодатель довольно запутанно определил, кого и по каким программам нужно учить. Ниже приведены требования к видам </w:t>
      </w:r>
      <w:proofErr w:type="gramStart"/>
      <w:r w:rsidRPr="00604062">
        <w:rPr>
          <w:rFonts w:ascii="Times New Roman" w:eastAsia="Times New Roman" w:hAnsi="Times New Roman" w:cs="Times New Roman"/>
          <w:color w:val="000000"/>
          <w:sz w:val="28"/>
          <w:szCs w:val="28"/>
          <w:lang w:eastAsia="ru-RU"/>
        </w:rPr>
        <w:t>обучения работников по программам</w:t>
      </w:r>
      <w:proofErr w:type="gramEnd"/>
      <w:r w:rsidRPr="00604062">
        <w:rPr>
          <w:rFonts w:ascii="Times New Roman" w:eastAsia="Times New Roman" w:hAnsi="Times New Roman" w:cs="Times New Roman"/>
          <w:color w:val="000000"/>
          <w:sz w:val="28"/>
          <w:szCs w:val="28"/>
          <w:lang w:eastAsia="ru-RU"/>
        </w:rPr>
        <w:t xml:space="preserve"> обучения, а так же месту их обучения (в своей организации или в образовательной организации).</w:t>
      </w:r>
    </w:p>
    <w:tbl>
      <w:tblPr>
        <w:tblW w:w="9476" w:type="dxa"/>
        <w:shd w:val="clear" w:color="auto" w:fill="F3F3F3"/>
        <w:tblCellMar>
          <w:top w:w="15" w:type="dxa"/>
          <w:left w:w="15" w:type="dxa"/>
          <w:bottom w:w="15" w:type="dxa"/>
          <w:right w:w="15" w:type="dxa"/>
        </w:tblCellMar>
        <w:tblLook w:val="04A0"/>
      </w:tblPr>
      <w:tblGrid>
        <w:gridCol w:w="2955"/>
        <w:gridCol w:w="466"/>
        <w:gridCol w:w="3644"/>
        <w:gridCol w:w="2411"/>
      </w:tblGrid>
      <w:tr w:rsidR="00604062" w:rsidRPr="00604062" w:rsidTr="00604062">
        <w:trPr>
          <w:tblHeader/>
        </w:trPr>
        <w:tc>
          <w:tcPr>
            <w:tcW w:w="1559" w:type="pct"/>
            <w:tcBorders>
              <w:top w:val="nil"/>
              <w:left w:val="nil"/>
              <w:bottom w:val="single" w:sz="12" w:space="0" w:color="DDDDDD"/>
            </w:tcBorders>
            <w:shd w:val="clear" w:color="auto" w:fill="D8D8D8"/>
            <w:tcMar>
              <w:top w:w="120" w:type="dxa"/>
              <w:left w:w="120" w:type="dxa"/>
              <w:bottom w:w="120" w:type="dxa"/>
              <w:right w:w="120" w:type="dxa"/>
            </w:tcMar>
            <w:vAlign w:val="bottom"/>
            <w:hideMark/>
          </w:tcPr>
          <w:p w:rsidR="00604062" w:rsidRPr="00604062" w:rsidRDefault="00604062" w:rsidP="00892800">
            <w:pPr>
              <w:spacing w:after="300" w:line="240" w:lineRule="auto"/>
              <w:jc w:val="center"/>
              <w:rPr>
                <w:rFonts w:ascii="Times New Roman" w:eastAsia="Times New Roman" w:hAnsi="Times New Roman" w:cs="Times New Roman"/>
                <w:b/>
                <w:bCs/>
                <w:sz w:val="23"/>
                <w:szCs w:val="23"/>
                <w:lang w:eastAsia="ru-RU"/>
              </w:rPr>
            </w:pPr>
            <w:r w:rsidRPr="00604062">
              <w:rPr>
                <w:rFonts w:ascii="Times New Roman" w:eastAsia="Times New Roman" w:hAnsi="Times New Roman" w:cs="Times New Roman"/>
                <w:b/>
                <w:bCs/>
                <w:sz w:val="23"/>
                <w:lang w:eastAsia="ru-RU"/>
              </w:rPr>
              <w:t xml:space="preserve">По программе </w:t>
            </w:r>
            <w:proofErr w:type="gramStart"/>
            <w:r w:rsidRPr="00604062">
              <w:rPr>
                <w:rFonts w:ascii="Times New Roman" w:eastAsia="Times New Roman" w:hAnsi="Times New Roman" w:cs="Times New Roman"/>
                <w:b/>
                <w:bCs/>
                <w:sz w:val="23"/>
                <w:lang w:eastAsia="ru-RU"/>
              </w:rPr>
              <w:t>обучения по</w:t>
            </w:r>
            <w:proofErr w:type="gramEnd"/>
            <w:r w:rsidRPr="00604062">
              <w:rPr>
                <w:rFonts w:ascii="Times New Roman" w:eastAsia="Times New Roman" w:hAnsi="Times New Roman" w:cs="Times New Roman"/>
                <w:b/>
                <w:bCs/>
                <w:sz w:val="23"/>
                <w:lang w:eastAsia="ru-RU"/>
              </w:rPr>
              <w:t xml:space="preserve"> общим вопросам охраны труда и функционирования системы управления охраной труда</w:t>
            </w:r>
          </w:p>
          <w:p w:rsidR="00604062" w:rsidRPr="00604062" w:rsidRDefault="00604062" w:rsidP="00892800">
            <w:pPr>
              <w:spacing w:after="300" w:line="300" w:lineRule="atLeast"/>
              <w:jc w:val="center"/>
              <w:rPr>
                <w:rFonts w:ascii="Times New Roman" w:eastAsia="Times New Roman" w:hAnsi="Times New Roman" w:cs="Times New Roman"/>
                <w:sz w:val="21"/>
                <w:szCs w:val="21"/>
                <w:lang w:eastAsia="ru-RU"/>
              </w:rPr>
            </w:pPr>
            <w:r w:rsidRPr="00604062">
              <w:rPr>
                <w:rFonts w:ascii="Times New Roman" w:eastAsia="Times New Roman" w:hAnsi="Times New Roman" w:cs="Times New Roman"/>
                <w:sz w:val="21"/>
                <w:szCs w:val="21"/>
                <w:lang w:eastAsia="ru-RU"/>
              </w:rPr>
              <w:t>(не менее 16 часов)</w:t>
            </w:r>
            <w:r w:rsidRPr="00604062">
              <w:rPr>
                <w:rFonts w:ascii="Times New Roman" w:eastAsia="Times New Roman" w:hAnsi="Times New Roman" w:cs="Times New Roman"/>
                <w:sz w:val="21"/>
                <w:szCs w:val="21"/>
                <w:lang w:eastAsia="ru-RU"/>
              </w:rPr>
              <w:br/>
              <w:t>п.46а</w:t>
            </w:r>
          </w:p>
        </w:tc>
        <w:tc>
          <w:tcPr>
            <w:tcW w:w="2169" w:type="pct"/>
            <w:gridSpan w:val="2"/>
            <w:tcBorders>
              <w:top w:val="nil"/>
              <w:bottom w:val="single" w:sz="12" w:space="0" w:color="DDDDDD"/>
            </w:tcBorders>
            <w:shd w:val="clear" w:color="auto" w:fill="D8D8D8"/>
            <w:tcMar>
              <w:top w:w="120" w:type="dxa"/>
              <w:left w:w="120" w:type="dxa"/>
              <w:bottom w:w="120" w:type="dxa"/>
              <w:right w:w="120" w:type="dxa"/>
            </w:tcMar>
            <w:vAlign w:val="bottom"/>
            <w:hideMark/>
          </w:tcPr>
          <w:p w:rsidR="00604062" w:rsidRPr="00604062" w:rsidRDefault="00604062" w:rsidP="00892800">
            <w:pPr>
              <w:spacing w:after="0" w:line="240" w:lineRule="auto"/>
              <w:jc w:val="center"/>
              <w:rPr>
                <w:rFonts w:ascii="Times New Roman" w:eastAsia="Times New Roman" w:hAnsi="Times New Roman" w:cs="Times New Roman"/>
                <w:b/>
                <w:bCs/>
                <w:sz w:val="23"/>
                <w:szCs w:val="23"/>
                <w:lang w:eastAsia="ru-RU"/>
              </w:rPr>
            </w:pPr>
            <w:r w:rsidRPr="00604062">
              <w:rPr>
                <w:rFonts w:ascii="Times New Roman" w:eastAsia="Times New Roman" w:hAnsi="Times New Roman" w:cs="Times New Roman"/>
                <w:b/>
                <w:bCs/>
                <w:sz w:val="23"/>
                <w:lang w:eastAsia="ru-RU"/>
              </w:rPr>
              <w:t>По программе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w:t>
            </w:r>
          </w:p>
          <w:p w:rsidR="00604062" w:rsidRPr="00604062" w:rsidRDefault="00604062" w:rsidP="00892800">
            <w:pPr>
              <w:spacing w:after="300" w:line="300" w:lineRule="atLeast"/>
              <w:jc w:val="center"/>
              <w:rPr>
                <w:rFonts w:ascii="Times New Roman" w:eastAsia="Times New Roman" w:hAnsi="Times New Roman" w:cs="Times New Roman"/>
                <w:sz w:val="21"/>
                <w:szCs w:val="21"/>
                <w:lang w:eastAsia="ru-RU"/>
              </w:rPr>
            </w:pPr>
            <w:r w:rsidRPr="00604062">
              <w:rPr>
                <w:rFonts w:ascii="Times New Roman" w:eastAsia="Times New Roman" w:hAnsi="Times New Roman" w:cs="Times New Roman"/>
                <w:sz w:val="21"/>
                <w:szCs w:val="21"/>
                <w:lang w:eastAsia="ru-RU"/>
              </w:rPr>
              <w:t>(не менее 16 часов)</w:t>
            </w:r>
            <w:r w:rsidRPr="00604062">
              <w:rPr>
                <w:rFonts w:ascii="Times New Roman" w:eastAsia="Times New Roman" w:hAnsi="Times New Roman" w:cs="Times New Roman"/>
                <w:sz w:val="21"/>
                <w:szCs w:val="21"/>
                <w:lang w:eastAsia="ru-RU"/>
              </w:rPr>
              <w:br/>
              <w:t>п.46б</w:t>
            </w:r>
          </w:p>
        </w:tc>
        <w:tc>
          <w:tcPr>
            <w:tcW w:w="1272" w:type="pct"/>
            <w:tcBorders>
              <w:top w:val="nil"/>
              <w:bottom w:val="single" w:sz="12" w:space="0" w:color="DDDDDD"/>
              <w:right w:val="nil"/>
            </w:tcBorders>
            <w:shd w:val="clear" w:color="auto" w:fill="D8D8D8"/>
            <w:tcMar>
              <w:top w:w="120" w:type="dxa"/>
              <w:left w:w="120" w:type="dxa"/>
              <w:bottom w:w="120" w:type="dxa"/>
              <w:right w:w="120" w:type="dxa"/>
            </w:tcMar>
            <w:vAlign w:val="bottom"/>
            <w:hideMark/>
          </w:tcPr>
          <w:p w:rsidR="00604062" w:rsidRPr="00604062" w:rsidRDefault="00604062" w:rsidP="00892800">
            <w:pPr>
              <w:spacing w:after="0" w:line="240" w:lineRule="auto"/>
              <w:jc w:val="center"/>
              <w:rPr>
                <w:rFonts w:ascii="Times New Roman" w:eastAsia="Times New Roman" w:hAnsi="Times New Roman" w:cs="Times New Roman"/>
                <w:b/>
                <w:bCs/>
                <w:sz w:val="23"/>
                <w:szCs w:val="23"/>
                <w:lang w:eastAsia="ru-RU"/>
              </w:rPr>
            </w:pPr>
            <w:r w:rsidRPr="00604062">
              <w:rPr>
                <w:rFonts w:ascii="Times New Roman" w:eastAsia="Times New Roman" w:hAnsi="Times New Roman" w:cs="Times New Roman"/>
                <w:b/>
                <w:bCs/>
                <w:sz w:val="23"/>
                <w:lang w:eastAsia="ru-RU"/>
              </w:rPr>
              <w:t>По программе обучения безопасным методам и приемам выполнения работ повышенной опасности, к которым предъявляются дополнительные требования</w:t>
            </w:r>
          </w:p>
          <w:p w:rsidR="00604062" w:rsidRPr="00604062" w:rsidRDefault="00604062" w:rsidP="00892800">
            <w:pPr>
              <w:spacing w:after="300" w:line="300" w:lineRule="atLeast"/>
              <w:jc w:val="center"/>
              <w:rPr>
                <w:rFonts w:ascii="Times New Roman" w:eastAsia="Times New Roman" w:hAnsi="Times New Roman" w:cs="Times New Roman"/>
                <w:sz w:val="21"/>
                <w:szCs w:val="21"/>
                <w:lang w:eastAsia="ru-RU"/>
              </w:rPr>
            </w:pPr>
            <w:r w:rsidRPr="00604062">
              <w:rPr>
                <w:rFonts w:ascii="Times New Roman" w:eastAsia="Times New Roman" w:hAnsi="Times New Roman" w:cs="Times New Roman"/>
                <w:sz w:val="21"/>
                <w:szCs w:val="21"/>
                <w:lang w:eastAsia="ru-RU"/>
              </w:rPr>
              <w:t>п.46в</w:t>
            </w:r>
          </w:p>
        </w:tc>
      </w:tr>
      <w:tr w:rsidR="00604062" w:rsidRPr="00604062" w:rsidTr="00604062">
        <w:tc>
          <w:tcPr>
            <w:tcW w:w="1559" w:type="pct"/>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работодатель (руководитель организации)</w:t>
            </w:r>
          </w:p>
        </w:tc>
        <w:tc>
          <w:tcPr>
            <w:tcW w:w="2169" w:type="pct"/>
            <w:gridSpan w:val="2"/>
            <w:tcBorders>
              <w:top w:val="single" w:sz="6" w:space="0" w:color="DDDDDD"/>
              <w:left w:val="single" w:sz="36" w:space="0" w:color="FFFFFF"/>
              <w:bottom w:val="single" w:sz="36" w:space="0" w:color="FFFFFF"/>
              <w:right w:val="single" w:sz="36" w:space="0" w:color="FFFFFF"/>
            </w:tcBorders>
            <w:shd w:val="clear" w:color="auto" w:fill="F3F3F3"/>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p>
        </w:tc>
        <w:tc>
          <w:tcPr>
            <w:tcW w:w="1272" w:type="pct"/>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p>
        </w:tc>
      </w:tr>
      <w:tr w:rsidR="00604062" w:rsidRPr="00604062" w:rsidTr="00604062">
        <w:tc>
          <w:tcPr>
            <w:tcW w:w="1559" w:type="pct"/>
            <w:tcBorders>
              <w:top w:val="single" w:sz="6" w:space="0" w:color="DDDDDD"/>
              <w:left w:val="nil"/>
              <w:bottom w:val="single" w:sz="36" w:space="0" w:color="FFFFFF"/>
              <w:right w:val="single" w:sz="36" w:space="0" w:color="FFFFFF"/>
            </w:tcBorders>
            <w:shd w:val="clear" w:color="auto" w:fill="E8E8E8"/>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заместители руководителя организации, на которых приказом работодателя возложены обязанности по охране труда</w:t>
            </w:r>
          </w:p>
        </w:tc>
        <w:tc>
          <w:tcPr>
            <w:tcW w:w="2169" w:type="pct"/>
            <w:gridSpan w:val="2"/>
            <w:tcBorders>
              <w:top w:val="single" w:sz="6" w:space="0" w:color="DDDDDD"/>
              <w:left w:val="single" w:sz="36" w:space="0" w:color="FFFFFF"/>
              <w:bottom w:val="single" w:sz="36" w:space="0" w:color="FFFFFF"/>
              <w:right w:val="single" w:sz="36" w:space="0" w:color="FFFFFF"/>
            </w:tcBorders>
            <w:shd w:val="clear" w:color="auto" w:fill="E8E8E8"/>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p>
        </w:tc>
        <w:tc>
          <w:tcPr>
            <w:tcW w:w="1272" w:type="pct"/>
            <w:tcBorders>
              <w:top w:val="single" w:sz="6" w:space="0" w:color="DDDDDD"/>
              <w:left w:val="single" w:sz="36" w:space="0" w:color="FFFFFF"/>
              <w:bottom w:val="single" w:sz="36" w:space="0" w:color="FFFFFF"/>
              <w:right w:val="nil"/>
            </w:tcBorders>
            <w:shd w:val="clear" w:color="auto" w:fill="E8E8E8"/>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p>
        </w:tc>
      </w:tr>
      <w:tr w:rsidR="00604062" w:rsidRPr="00604062" w:rsidTr="00604062">
        <w:tc>
          <w:tcPr>
            <w:tcW w:w="1559" w:type="pct"/>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руководители филиалов организации</w:t>
            </w:r>
          </w:p>
        </w:tc>
        <w:tc>
          <w:tcPr>
            <w:tcW w:w="2169" w:type="pct"/>
            <w:gridSpan w:val="2"/>
            <w:tcBorders>
              <w:top w:val="single" w:sz="6" w:space="0" w:color="DDDDDD"/>
              <w:left w:val="single" w:sz="36" w:space="0" w:color="FFFFFF"/>
              <w:bottom w:val="single" w:sz="36" w:space="0" w:color="FFFFFF"/>
              <w:right w:val="single" w:sz="36" w:space="0" w:color="FFFFFF"/>
            </w:tcBorders>
            <w:shd w:val="clear" w:color="auto" w:fill="F3F3F3"/>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p>
        </w:tc>
        <w:tc>
          <w:tcPr>
            <w:tcW w:w="1272" w:type="pct"/>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p>
        </w:tc>
      </w:tr>
      <w:tr w:rsidR="00604062" w:rsidRPr="00604062" w:rsidTr="00604062">
        <w:tc>
          <w:tcPr>
            <w:tcW w:w="3728" w:type="pct"/>
            <w:gridSpan w:val="3"/>
            <w:tcBorders>
              <w:top w:val="single" w:sz="6" w:space="0" w:color="DDDDDD"/>
              <w:left w:val="nil"/>
              <w:bottom w:val="single" w:sz="36" w:space="0" w:color="FFFFFF"/>
              <w:right w:val="nil"/>
            </w:tcBorders>
            <w:shd w:val="clear" w:color="auto" w:fill="E8E8E8"/>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руководители структурных подразделений организации и их заместители</w:t>
            </w:r>
          </w:p>
        </w:tc>
        <w:tc>
          <w:tcPr>
            <w:tcW w:w="1272" w:type="pct"/>
            <w:shd w:val="clear" w:color="auto" w:fill="E8E8E8"/>
            <w:vAlign w:val="center"/>
            <w:hideMark/>
          </w:tcPr>
          <w:p w:rsidR="00604062" w:rsidRPr="00604062" w:rsidRDefault="00604062" w:rsidP="00892800">
            <w:pPr>
              <w:spacing w:after="0" w:line="240" w:lineRule="auto"/>
              <w:rPr>
                <w:rFonts w:ascii="Times New Roman" w:eastAsia="Times New Roman" w:hAnsi="Times New Roman" w:cs="Times New Roman"/>
                <w:sz w:val="20"/>
                <w:szCs w:val="20"/>
                <w:lang w:eastAsia="ru-RU"/>
              </w:rPr>
            </w:pPr>
          </w:p>
        </w:tc>
      </w:tr>
      <w:tr w:rsidR="00604062" w:rsidRPr="00604062" w:rsidTr="00604062">
        <w:tc>
          <w:tcPr>
            <w:tcW w:w="3728" w:type="pct"/>
            <w:gridSpan w:val="3"/>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руководители структурных подразделений филиала и их заместители</w:t>
            </w:r>
          </w:p>
        </w:tc>
        <w:tc>
          <w:tcPr>
            <w:tcW w:w="1272" w:type="pct"/>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p>
        </w:tc>
      </w:tr>
      <w:tr w:rsidR="00604062" w:rsidRPr="00604062" w:rsidTr="00604062">
        <w:tc>
          <w:tcPr>
            <w:tcW w:w="3728" w:type="pct"/>
            <w:gridSpan w:val="3"/>
            <w:tcBorders>
              <w:top w:val="single" w:sz="6" w:space="0" w:color="DDDDDD"/>
              <w:left w:val="nil"/>
              <w:bottom w:val="single" w:sz="36" w:space="0" w:color="FFFFFF"/>
              <w:right w:val="single" w:sz="36" w:space="0" w:color="FFFFFF"/>
            </w:tcBorders>
            <w:shd w:val="clear" w:color="auto" w:fill="E8E8E8"/>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lastRenderedPageBreak/>
              <w:t>специалисты по охране труда</w:t>
            </w:r>
          </w:p>
        </w:tc>
        <w:tc>
          <w:tcPr>
            <w:tcW w:w="1272" w:type="pct"/>
            <w:tcBorders>
              <w:top w:val="single" w:sz="6" w:space="0" w:color="DDDDDD"/>
              <w:left w:val="single" w:sz="36" w:space="0" w:color="FFFFFF"/>
              <w:bottom w:val="single" w:sz="36" w:space="0" w:color="FFFFFF"/>
              <w:right w:val="nil"/>
            </w:tcBorders>
            <w:shd w:val="clear" w:color="auto" w:fill="E8E8E8"/>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p>
        </w:tc>
      </w:tr>
      <w:tr w:rsidR="00604062" w:rsidRPr="00604062" w:rsidTr="00604062">
        <w:tc>
          <w:tcPr>
            <w:tcW w:w="3728" w:type="pct"/>
            <w:gridSpan w:val="3"/>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члены комитетов (комиссий) по охране труда</w:t>
            </w:r>
          </w:p>
        </w:tc>
        <w:tc>
          <w:tcPr>
            <w:tcW w:w="1272" w:type="pct"/>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p>
        </w:tc>
      </w:tr>
      <w:tr w:rsidR="00604062" w:rsidRPr="00604062" w:rsidTr="00604062">
        <w:tc>
          <w:tcPr>
            <w:tcW w:w="3728" w:type="pct"/>
            <w:gridSpan w:val="3"/>
            <w:tcBorders>
              <w:top w:val="single" w:sz="6" w:space="0" w:color="DDDDDD"/>
              <w:left w:val="nil"/>
              <w:bottom w:val="single" w:sz="36" w:space="0" w:color="FFFFFF"/>
              <w:right w:val="single" w:sz="36" w:space="0" w:color="FFFFFF"/>
            </w:tcBorders>
            <w:shd w:val="clear" w:color="auto" w:fill="E8E8E8"/>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уполномоченные (доверенные) лица по охране труда профессиональных союзов и иных уполномоченных работниками представительных органов организаций</w:t>
            </w:r>
          </w:p>
        </w:tc>
        <w:tc>
          <w:tcPr>
            <w:tcW w:w="1272" w:type="pct"/>
            <w:tcBorders>
              <w:top w:val="single" w:sz="6" w:space="0" w:color="DDDDDD"/>
              <w:left w:val="single" w:sz="36" w:space="0" w:color="FFFFFF"/>
              <w:bottom w:val="single" w:sz="36" w:space="0" w:color="FFFFFF"/>
              <w:right w:val="nil"/>
            </w:tcBorders>
            <w:shd w:val="clear" w:color="auto" w:fill="E8E8E8"/>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p>
        </w:tc>
      </w:tr>
      <w:tr w:rsidR="00604062" w:rsidRPr="00604062" w:rsidTr="00604062">
        <w:tc>
          <w:tcPr>
            <w:tcW w:w="1805" w:type="pct"/>
            <w:gridSpan w:val="2"/>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p>
        </w:tc>
        <w:tc>
          <w:tcPr>
            <w:tcW w:w="1923" w:type="pct"/>
            <w:tcBorders>
              <w:top w:val="single" w:sz="6" w:space="0" w:color="DDDDDD"/>
              <w:left w:val="single" w:sz="36" w:space="0" w:color="FFFFFF"/>
              <w:bottom w:val="single" w:sz="36" w:space="0" w:color="FFFFFF"/>
              <w:right w:val="single" w:sz="36" w:space="0" w:color="FFFFFF"/>
            </w:tcBorders>
            <w:shd w:val="clear" w:color="auto" w:fill="F3F3F3"/>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 xml:space="preserve">лицо, назначенное на </w:t>
            </w:r>
            <w:proofErr w:type="spellStart"/>
            <w:r w:rsidRPr="00604062">
              <w:rPr>
                <w:rFonts w:ascii="Times New Roman" w:eastAsia="Times New Roman" w:hAnsi="Times New Roman" w:cs="Times New Roman"/>
                <w:sz w:val="23"/>
                <w:szCs w:val="23"/>
                <w:lang w:eastAsia="ru-RU"/>
              </w:rPr>
              <w:t>микропредприятии</w:t>
            </w:r>
            <w:proofErr w:type="spellEnd"/>
            <w:r w:rsidRPr="00604062">
              <w:rPr>
                <w:rFonts w:ascii="Times New Roman" w:eastAsia="Times New Roman" w:hAnsi="Times New Roman" w:cs="Times New Roman"/>
                <w:sz w:val="23"/>
                <w:szCs w:val="23"/>
                <w:lang w:eastAsia="ru-RU"/>
              </w:rPr>
              <w:t xml:space="preserve"> работодателем для проведения </w:t>
            </w:r>
            <w:proofErr w:type="gramStart"/>
            <w:r w:rsidRPr="00604062">
              <w:rPr>
                <w:rFonts w:ascii="Times New Roman" w:eastAsia="Times New Roman" w:hAnsi="Times New Roman" w:cs="Times New Roman"/>
                <w:sz w:val="23"/>
                <w:szCs w:val="23"/>
                <w:lang w:eastAsia="ru-RU"/>
              </w:rPr>
              <w:t>проверки знания требований охраны труда</w:t>
            </w:r>
            <w:proofErr w:type="gramEnd"/>
          </w:p>
        </w:tc>
        <w:tc>
          <w:tcPr>
            <w:tcW w:w="1272" w:type="pct"/>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p>
        </w:tc>
      </w:tr>
      <w:tr w:rsidR="00604062" w:rsidRPr="00604062" w:rsidTr="00604062">
        <w:tc>
          <w:tcPr>
            <w:tcW w:w="1805" w:type="pct"/>
            <w:gridSpan w:val="2"/>
            <w:tcBorders>
              <w:top w:val="single" w:sz="6" w:space="0" w:color="DDDDDD"/>
              <w:left w:val="nil"/>
              <w:bottom w:val="single" w:sz="36" w:space="0" w:color="FFFFFF"/>
              <w:right w:val="single" w:sz="36" w:space="0" w:color="FFFFFF"/>
            </w:tcBorders>
            <w:shd w:val="clear" w:color="auto" w:fill="E8E8E8"/>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p>
        </w:tc>
        <w:tc>
          <w:tcPr>
            <w:tcW w:w="1923" w:type="pct"/>
            <w:tcBorders>
              <w:top w:val="single" w:sz="6" w:space="0" w:color="DDDDDD"/>
              <w:left w:val="single" w:sz="36" w:space="0" w:color="FFFFFF"/>
              <w:bottom w:val="single" w:sz="36" w:space="0" w:color="FFFFFF"/>
              <w:right w:val="single" w:sz="36" w:space="0" w:color="FFFFFF"/>
            </w:tcBorders>
            <w:shd w:val="clear" w:color="auto" w:fill="E8E8E8"/>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члены комиссий по проверке знания требований охраны труда + все программы, по которым проверяют работников</w:t>
            </w:r>
          </w:p>
        </w:tc>
        <w:tc>
          <w:tcPr>
            <w:tcW w:w="1272" w:type="pct"/>
            <w:tcBorders>
              <w:top w:val="single" w:sz="6" w:space="0" w:color="DDDDDD"/>
              <w:left w:val="single" w:sz="36" w:space="0" w:color="FFFFFF"/>
              <w:bottom w:val="single" w:sz="36" w:space="0" w:color="FFFFFF"/>
              <w:right w:val="nil"/>
            </w:tcBorders>
            <w:shd w:val="clear" w:color="auto" w:fill="E8E8E8"/>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члены комиссий по проверке знания требований охраны труда + все программы, по которым проверяют работников</w:t>
            </w:r>
          </w:p>
        </w:tc>
      </w:tr>
      <w:tr w:rsidR="00604062" w:rsidRPr="00604062" w:rsidTr="00604062">
        <w:tc>
          <w:tcPr>
            <w:tcW w:w="1805" w:type="pct"/>
            <w:gridSpan w:val="2"/>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p>
        </w:tc>
        <w:tc>
          <w:tcPr>
            <w:tcW w:w="1923" w:type="pct"/>
            <w:tcBorders>
              <w:top w:val="single" w:sz="6" w:space="0" w:color="DDDDDD"/>
              <w:left w:val="single" w:sz="36" w:space="0" w:color="FFFFFF"/>
              <w:bottom w:val="single" w:sz="36" w:space="0" w:color="FFFFFF"/>
              <w:right w:val="single" w:sz="36" w:space="0" w:color="FFFFFF"/>
            </w:tcBorders>
            <w:shd w:val="clear" w:color="auto" w:fill="F3F3F3"/>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лица, проводящие инструктажи по охране труда и обучение требованиям охраны труда + все программы, по которым инструктируют и обучают работников</w:t>
            </w:r>
          </w:p>
        </w:tc>
        <w:tc>
          <w:tcPr>
            <w:tcW w:w="1272" w:type="pct"/>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работники, непосредственно выполняющие работы повышенной опасности</w:t>
            </w:r>
          </w:p>
        </w:tc>
      </w:tr>
      <w:tr w:rsidR="00604062" w:rsidRPr="00604062" w:rsidTr="00604062">
        <w:tc>
          <w:tcPr>
            <w:tcW w:w="1805" w:type="pct"/>
            <w:gridSpan w:val="2"/>
            <w:tcBorders>
              <w:top w:val="single" w:sz="6" w:space="0" w:color="DDDDDD"/>
              <w:left w:val="nil"/>
              <w:bottom w:val="single" w:sz="36" w:space="0" w:color="FFFFFF"/>
              <w:right w:val="single" w:sz="36" w:space="0" w:color="FFFFFF"/>
            </w:tcBorders>
            <w:shd w:val="clear" w:color="auto" w:fill="E8E8E8"/>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p>
        </w:tc>
        <w:tc>
          <w:tcPr>
            <w:tcW w:w="1923" w:type="pct"/>
            <w:tcBorders>
              <w:top w:val="single" w:sz="6" w:space="0" w:color="DDDDDD"/>
              <w:left w:val="single" w:sz="36" w:space="0" w:color="FFFFFF"/>
              <w:bottom w:val="single" w:sz="36" w:space="0" w:color="FFFFFF"/>
              <w:right w:val="single" w:sz="36" w:space="0" w:color="FFFFFF"/>
            </w:tcBorders>
            <w:shd w:val="clear" w:color="auto" w:fill="E8E8E8"/>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работники организации, отнесенные к категории специалисты</w:t>
            </w:r>
          </w:p>
        </w:tc>
        <w:tc>
          <w:tcPr>
            <w:tcW w:w="1272" w:type="pct"/>
            <w:tcBorders>
              <w:top w:val="single" w:sz="6" w:space="0" w:color="DDDDDD"/>
              <w:left w:val="single" w:sz="36" w:space="0" w:color="FFFFFF"/>
              <w:bottom w:val="single" w:sz="36" w:space="0" w:color="FFFFFF"/>
              <w:right w:val="nil"/>
            </w:tcBorders>
            <w:shd w:val="clear" w:color="auto" w:fill="E8E8E8"/>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лица, ответственные за организацию, выполнение и контроль работ повышенной опасности</w:t>
            </w:r>
          </w:p>
        </w:tc>
      </w:tr>
      <w:tr w:rsidR="00604062" w:rsidRPr="00604062" w:rsidTr="00604062">
        <w:tc>
          <w:tcPr>
            <w:tcW w:w="1805" w:type="pct"/>
            <w:gridSpan w:val="2"/>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p>
        </w:tc>
        <w:tc>
          <w:tcPr>
            <w:tcW w:w="1923" w:type="pct"/>
            <w:tcBorders>
              <w:top w:val="single" w:sz="6" w:space="0" w:color="DDDDDD"/>
              <w:left w:val="single" w:sz="36" w:space="0" w:color="FFFFFF"/>
              <w:bottom w:val="single" w:sz="36" w:space="0" w:color="FFFFFF"/>
              <w:right w:val="single" w:sz="36" w:space="0" w:color="FFFFFF"/>
            </w:tcBorders>
            <w:shd w:val="clear" w:color="auto" w:fill="F3F3F3"/>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работники рабочих профессий</w:t>
            </w:r>
          </w:p>
        </w:tc>
        <w:tc>
          <w:tcPr>
            <w:tcW w:w="1272" w:type="pct"/>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p>
        </w:tc>
      </w:tr>
    </w:tbl>
    <w:p w:rsid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p>
    <w:p w:rsid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lastRenderedPageBreak/>
        <w:t>Обучение проводится по программам, разрабатываемым с учетом требований приложения 3 к Постановлению №2464.</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 xml:space="preserve">При необходимости обучения работников по оказанию первой помощи и по использованию (применению) </w:t>
      </w:r>
      <w:proofErr w:type="gramStart"/>
      <w:r w:rsidRPr="00604062">
        <w:rPr>
          <w:rFonts w:ascii="Times New Roman" w:eastAsia="Times New Roman" w:hAnsi="Times New Roman" w:cs="Times New Roman"/>
          <w:color w:val="000000"/>
          <w:sz w:val="28"/>
          <w:szCs w:val="28"/>
          <w:lang w:eastAsia="ru-RU"/>
        </w:rPr>
        <w:t>СИЗ</w:t>
      </w:r>
      <w:proofErr w:type="gramEnd"/>
      <w:r w:rsidRPr="00604062">
        <w:rPr>
          <w:rFonts w:ascii="Times New Roman" w:eastAsia="Times New Roman" w:hAnsi="Times New Roman" w:cs="Times New Roman"/>
          <w:color w:val="000000"/>
          <w:sz w:val="28"/>
          <w:szCs w:val="28"/>
          <w:lang w:eastAsia="ru-RU"/>
        </w:rPr>
        <w:t xml:space="preserve"> темы/вопросы по этим направлениям включаются в программы обучения требованиям охраны труда. Стоит обратить внимание, что при проведении обучения и проверки знаний по нескольким направлениям (первая помощь, </w:t>
      </w:r>
      <w:proofErr w:type="gramStart"/>
      <w:r w:rsidRPr="00604062">
        <w:rPr>
          <w:rFonts w:ascii="Times New Roman" w:eastAsia="Times New Roman" w:hAnsi="Times New Roman" w:cs="Times New Roman"/>
          <w:color w:val="000000"/>
          <w:sz w:val="28"/>
          <w:szCs w:val="28"/>
          <w:lang w:eastAsia="ru-RU"/>
        </w:rPr>
        <w:t>СИЗ</w:t>
      </w:r>
      <w:proofErr w:type="gramEnd"/>
      <w:r w:rsidRPr="00604062">
        <w:rPr>
          <w:rFonts w:ascii="Times New Roman" w:eastAsia="Times New Roman" w:hAnsi="Times New Roman" w:cs="Times New Roman"/>
          <w:color w:val="000000"/>
          <w:sz w:val="28"/>
          <w:szCs w:val="28"/>
          <w:lang w:eastAsia="ru-RU"/>
        </w:rPr>
        <w:t>, требования охраны труда) комиссия должна быть обучена по ним всем. Плюс члены комиссии должны быть обучены по всем программам обучения, обязательным для работников, проверку знаний которых они проводят.</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Проверка знаний оформляется протоколом, несколько отличающимся от протокола, форма которого была установлена Постановлением №1/29.</w:t>
      </w:r>
    </w:p>
    <w:p w:rsidR="00604062" w:rsidRPr="00604062" w:rsidRDefault="00604062" w:rsidP="00604062">
      <w:pPr>
        <w:shd w:val="clear" w:color="auto" w:fill="FFFFFF"/>
        <w:spacing w:after="300" w:line="300" w:lineRule="atLeast"/>
        <w:jc w:val="both"/>
        <w:rPr>
          <w:rFonts w:ascii="Arial" w:eastAsia="Times New Roman" w:hAnsi="Arial" w:cs="Arial"/>
          <w:color w:val="000000"/>
          <w:sz w:val="24"/>
          <w:szCs w:val="24"/>
          <w:lang w:eastAsia="ru-RU"/>
        </w:rPr>
      </w:pPr>
      <w:r>
        <w:rPr>
          <w:rFonts w:ascii="Arial" w:eastAsia="Times New Roman" w:hAnsi="Arial" w:cs="Arial"/>
          <w:noProof/>
          <w:color w:val="000000"/>
          <w:sz w:val="24"/>
          <w:szCs w:val="24"/>
          <w:lang w:eastAsia="ru-RU"/>
        </w:rPr>
        <w:drawing>
          <wp:inline distT="0" distB="0" distL="0" distR="0">
            <wp:extent cx="6124575" cy="4313969"/>
            <wp:effectExtent l="19050" t="0" r="9525" b="0"/>
            <wp:docPr id="5" name="Рисунок 5" descr="https://vsr63.ru/blog/wp-content/uploads/2022/07/2022-07-26_13-1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vsr63.ru/blog/wp-content/uploads/2022/07/2022-07-26_13-11-21.png"/>
                    <pic:cNvPicPr>
                      <a:picLocks noChangeAspect="1" noChangeArrowheads="1"/>
                    </pic:cNvPicPr>
                  </pic:nvPicPr>
                  <pic:blipFill>
                    <a:blip r:embed="rId22"/>
                    <a:srcRect/>
                    <a:stretch>
                      <a:fillRect/>
                    </a:stretch>
                  </pic:blipFill>
                  <pic:spPr bwMode="auto">
                    <a:xfrm>
                      <a:off x="0" y="0"/>
                      <a:ext cx="6123606" cy="4313286"/>
                    </a:xfrm>
                    <a:prstGeom prst="rect">
                      <a:avLst/>
                    </a:prstGeom>
                    <a:noFill/>
                    <a:ln w="9525">
                      <a:noFill/>
                      <a:miter lim="800000"/>
                      <a:headEnd/>
                      <a:tailEnd/>
                    </a:ln>
                  </pic:spPr>
                </pic:pic>
              </a:graphicData>
            </a:graphic>
          </wp:inline>
        </w:drawing>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 xml:space="preserve">Некоторых работников работодатель может по своему усмотрению освободить </w:t>
      </w:r>
      <w:proofErr w:type="gramStart"/>
      <w:r w:rsidRPr="00604062">
        <w:rPr>
          <w:rFonts w:ascii="Times New Roman" w:eastAsia="Times New Roman" w:hAnsi="Times New Roman" w:cs="Times New Roman"/>
          <w:color w:val="000000"/>
          <w:sz w:val="28"/>
          <w:szCs w:val="28"/>
          <w:lang w:eastAsia="ru-RU"/>
        </w:rPr>
        <w:t>от обучения требованиям охраны труда по аналогии с освобождаемыми от первичного инструктажа при соблюдении</w:t>
      </w:r>
      <w:proofErr w:type="gramEnd"/>
      <w:r w:rsidRPr="00604062">
        <w:rPr>
          <w:rFonts w:ascii="Times New Roman" w:eastAsia="Times New Roman" w:hAnsi="Times New Roman" w:cs="Times New Roman"/>
          <w:color w:val="000000"/>
          <w:sz w:val="28"/>
          <w:szCs w:val="28"/>
          <w:lang w:eastAsia="ru-RU"/>
        </w:rPr>
        <w:t xml:space="preserve"> тех же требований.</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b/>
          <w:bCs/>
          <w:color w:val="000000"/>
          <w:sz w:val="28"/>
          <w:szCs w:val="28"/>
          <w:lang w:eastAsia="ru-RU"/>
        </w:rPr>
        <w:t>Отдельное внимание обучению должны уделить работодатели, у которых имеются работы повышенной опасности. У них требуются дополнительные действия в этом направлении:</w:t>
      </w:r>
    </w:p>
    <w:p w:rsidR="00604062" w:rsidRPr="00604062" w:rsidRDefault="00604062" w:rsidP="00604062">
      <w:pPr>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lastRenderedPageBreak/>
        <w:t>утвердить Перечень работ повышенной опасности;</w:t>
      </w:r>
    </w:p>
    <w:p w:rsidR="00604062" w:rsidRPr="00604062" w:rsidRDefault="00604062" w:rsidP="00604062">
      <w:pPr>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утвердить Перечень профессий и должностей работников, ответственных за организацию работ повышенной опасности, подлежащих обучению требованиям охраны труда по программе обучения безопасным методам и приемам выполнения работ повышенной опасности, к которым предъявляются дополнительные требования;</w:t>
      </w:r>
    </w:p>
    <w:p w:rsidR="00604062" w:rsidRPr="00604062" w:rsidRDefault="00604062" w:rsidP="00604062">
      <w:pPr>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утвердить Перечень работников, непосредственно выполняющих работы повышенной опасности, подлежащих обучению требованиям охраны труда по программе обучения безопасным методам и приемам выполнения работ повышенной опасности, к которым предъявляются дополнительные требования</w:t>
      </w:r>
    </w:p>
    <w:p w:rsidR="00604062" w:rsidRPr="00604062" w:rsidRDefault="00604062" w:rsidP="00604062">
      <w:pPr>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обучить комиссию по проверке знаний безопасных методов и приемов выполнения работ повышенной опасности в образовательной организации.</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 xml:space="preserve">По каждой программе обучения у работодателя должен быть сформирован перечень работников, подлежащих </w:t>
      </w:r>
      <w:proofErr w:type="gramStart"/>
      <w:r w:rsidRPr="00604062">
        <w:rPr>
          <w:rFonts w:ascii="Times New Roman" w:eastAsia="Times New Roman" w:hAnsi="Times New Roman" w:cs="Times New Roman"/>
          <w:color w:val="000000"/>
          <w:sz w:val="28"/>
          <w:szCs w:val="28"/>
          <w:lang w:eastAsia="ru-RU"/>
        </w:rPr>
        <w:t>обучению по охране</w:t>
      </w:r>
      <w:proofErr w:type="gramEnd"/>
      <w:r w:rsidRPr="00604062">
        <w:rPr>
          <w:rFonts w:ascii="Times New Roman" w:eastAsia="Times New Roman" w:hAnsi="Times New Roman" w:cs="Times New Roman"/>
          <w:color w:val="000000"/>
          <w:sz w:val="28"/>
          <w:szCs w:val="28"/>
          <w:lang w:eastAsia="ru-RU"/>
        </w:rPr>
        <w:t xml:space="preserve"> труда, а так же перечень работников, освобожденных от обучения по охране труда.</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 xml:space="preserve">В случае получения неудовлетворительных результатов при проверке знаний требованиям охраны труда, работник отстраняется от самостоятельного исполнения трудовых обязанностей и направляется в течение 30 календарных дней со дня </w:t>
      </w:r>
      <w:proofErr w:type="gramStart"/>
      <w:r w:rsidRPr="00604062">
        <w:rPr>
          <w:rFonts w:ascii="Times New Roman" w:eastAsia="Times New Roman" w:hAnsi="Times New Roman" w:cs="Times New Roman"/>
          <w:color w:val="000000"/>
          <w:sz w:val="28"/>
          <w:szCs w:val="28"/>
          <w:lang w:eastAsia="ru-RU"/>
        </w:rPr>
        <w:t>проведения проверки знания требований охраны труда</w:t>
      </w:r>
      <w:proofErr w:type="gramEnd"/>
      <w:r w:rsidRPr="00604062">
        <w:rPr>
          <w:rFonts w:ascii="Times New Roman" w:eastAsia="Times New Roman" w:hAnsi="Times New Roman" w:cs="Times New Roman"/>
          <w:color w:val="000000"/>
          <w:sz w:val="28"/>
          <w:szCs w:val="28"/>
          <w:lang w:eastAsia="ru-RU"/>
        </w:rPr>
        <w:t xml:space="preserve"> повторно на проверку знания требований охраны труда.</w:t>
      </w:r>
    </w:p>
    <w:p w:rsidR="00604062" w:rsidRPr="00604062" w:rsidRDefault="00604062" w:rsidP="00604062">
      <w:pPr>
        <w:shd w:val="clear" w:color="auto" w:fill="FFFFFF"/>
        <w:spacing w:before="300" w:after="150" w:line="240" w:lineRule="auto"/>
        <w:jc w:val="both"/>
        <w:outlineLvl w:val="1"/>
        <w:rPr>
          <w:rFonts w:ascii="Times New Roman" w:eastAsia="Times New Roman" w:hAnsi="Times New Roman" w:cs="Times New Roman"/>
          <w:color w:val="000000"/>
          <w:sz w:val="28"/>
          <w:szCs w:val="28"/>
          <w:lang w:eastAsia="ru-RU"/>
        </w:rPr>
      </w:pPr>
      <w:bookmarkStart w:id="1" w:name="_Toc109400302"/>
      <w:bookmarkEnd w:id="1"/>
      <w:r w:rsidRPr="00604062">
        <w:rPr>
          <w:rFonts w:ascii="Times New Roman" w:eastAsia="Times New Roman" w:hAnsi="Times New Roman" w:cs="Times New Roman"/>
          <w:color w:val="000000"/>
          <w:sz w:val="28"/>
          <w:szCs w:val="28"/>
          <w:lang w:eastAsia="ru-RU"/>
        </w:rPr>
        <w:t>Сроки обучения и оформление результатов</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proofErr w:type="gramStart"/>
      <w:r w:rsidRPr="00604062">
        <w:rPr>
          <w:rFonts w:ascii="Times New Roman" w:eastAsia="Times New Roman" w:hAnsi="Times New Roman" w:cs="Times New Roman"/>
          <w:color w:val="000000"/>
          <w:sz w:val="28"/>
          <w:szCs w:val="28"/>
          <w:lang w:eastAsia="ru-RU"/>
        </w:rPr>
        <w:t>Обучение, проведённое у работодателей до вступления в силу Постановления №2464 остается</w:t>
      </w:r>
      <w:proofErr w:type="gramEnd"/>
      <w:r w:rsidRPr="00604062">
        <w:rPr>
          <w:rFonts w:ascii="Times New Roman" w:eastAsia="Times New Roman" w:hAnsi="Times New Roman" w:cs="Times New Roman"/>
          <w:color w:val="000000"/>
          <w:sz w:val="28"/>
          <w:szCs w:val="28"/>
          <w:lang w:eastAsia="ru-RU"/>
        </w:rPr>
        <w:t xml:space="preserve"> действительным до окончания его срока действия.</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Однако стоит заметить, что для обеспечения непрерывности процесса обучения после 1 сентября 2022 года необходимо обучить членов комиссии, лиц, которые проводят инструктажи и обучение работников, уже по новому порядку, т.к. проведение инструктажей и обучение вновь принятых работников никто не отменял и проводить его нужно уже с учетом новых требований.</w:t>
      </w:r>
    </w:p>
    <w:p w:rsid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 xml:space="preserve">Что же касается сроков проведения обучения </w:t>
      </w:r>
      <w:proofErr w:type="gramStart"/>
      <w:r w:rsidRPr="00604062">
        <w:rPr>
          <w:rFonts w:ascii="Times New Roman" w:eastAsia="Times New Roman" w:hAnsi="Times New Roman" w:cs="Times New Roman"/>
          <w:color w:val="000000"/>
          <w:sz w:val="28"/>
          <w:szCs w:val="28"/>
          <w:lang w:eastAsia="ru-RU"/>
        </w:rPr>
        <w:t>по новому</w:t>
      </w:r>
      <w:proofErr w:type="gramEnd"/>
      <w:r w:rsidRPr="00604062">
        <w:rPr>
          <w:rFonts w:ascii="Times New Roman" w:eastAsia="Times New Roman" w:hAnsi="Times New Roman" w:cs="Times New Roman"/>
          <w:color w:val="000000"/>
          <w:sz w:val="28"/>
          <w:szCs w:val="28"/>
          <w:lang w:eastAsia="ru-RU"/>
        </w:rPr>
        <w:t xml:space="preserve"> прядку, они такие:</w:t>
      </w:r>
    </w:p>
    <w:tbl>
      <w:tblPr>
        <w:tblW w:w="9618" w:type="dxa"/>
        <w:shd w:val="clear" w:color="auto" w:fill="F3F3F3"/>
        <w:tblCellMar>
          <w:top w:w="15" w:type="dxa"/>
          <w:left w:w="15" w:type="dxa"/>
          <w:bottom w:w="15" w:type="dxa"/>
          <w:right w:w="15" w:type="dxa"/>
        </w:tblCellMar>
        <w:tblLook w:val="04A0"/>
      </w:tblPr>
      <w:tblGrid>
        <w:gridCol w:w="1954"/>
        <w:gridCol w:w="2404"/>
        <w:gridCol w:w="2850"/>
        <w:gridCol w:w="2410"/>
      </w:tblGrid>
      <w:tr w:rsidR="00604062" w:rsidRPr="00604062" w:rsidTr="00892800">
        <w:trPr>
          <w:tblHeader/>
        </w:trPr>
        <w:tc>
          <w:tcPr>
            <w:tcW w:w="4358" w:type="dxa"/>
            <w:gridSpan w:val="2"/>
            <w:tcBorders>
              <w:top w:val="nil"/>
              <w:left w:val="nil"/>
              <w:bottom w:val="single" w:sz="12" w:space="0" w:color="DDDDDD"/>
            </w:tcBorders>
            <w:shd w:val="clear" w:color="auto" w:fill="D8D8D8"/>
            <w:tcMar>
              <w:top w:w="120" w:type="dxa"/>
              <w:left w:w="120" w:type="dxa"/>
              <w:bottom w:w="120" w:type="dxa"/>
              <w:right w:w="120" w:type="dxa"/>
            </w:tcMar>
            <w:vAlign w:val="bottom"/>
            <w:hideMark/>
          </w:tcPr>
          <w:p w:rsidR="00604062" w:rsidRPr="00604062" w:rsidRDefault="00604062" w:rsidP="00892800">
            <w:pPr>
              <w:spacing w:after="300" w:line="240" w:lineRule="auto"/>
              <w:rPr>
                <w:rFonts w:ascii="Times New Roman" w:eastAsia="Times New Roman" w:hAnsi="Times New Roman" w:cs="Times New Roman"/>
                <w:b/>
                <w:bCs/>
                <w:sz w:val="23"/>
                <w:szCs w:val="23"/>
                <w:lang w:eastAsia="ru-RU"/>
              </w:rPr>
            </w:pPr>
            <w:r w:rsidRPr="00604062">
              <w:rPr>
                <w:rFonts w:ascii="Times New Roman" w:eastAsia="Times New Roman" w:hAnsi="Times New Roman" w:cs="Times New Roman"/>
                <w:b/>
                <w:bCs/>
                <w:sz w:val="23"/>
                <w:lang w:eastAsia="ru-RU"/>
              </w:rPr>
              <w:t>Вид обучения</w:t>
            </w:r>
          </w:p>
        </w:tc>
        <w:tc>
          <w:tcPr>
            <w:tcW w:w="2850" w:type="dxa"/>
            <w:tcBorders>
              <w:top w:val="nil"/>
              <w:bottom w:val="single" w:sz="12" w:space="0" w:color="DDDDDD"/>
            </w:tcBorders>
            <w:shd w:val="clear" w:color="auto" w:fill="D8D8D8"/>
            <w:tcMar>
              <w:top w:w="120" w:type="dxa"/>
              <w:left w:w="120" w:type="dxa"/>
              <w:bottom w:w="120" w:type="dxa"/>
              <w:right w:w="120" w:type="dxa"/>
            </w:tcMar>
            <w:vAlign w:val="bottom"/>
            <w:hideMark/>
          </w:tcPr>
          <w:p w:rsidR="00604062" w:rsidRPr="00604062" w:rsidRDefault="00604062" w:rsidP="00892800">
            <w:pPr>
              <w:spacing w:after="300" w:line="240" w:lineRule="auto"/>
              <w:rPr>
                <w:rFonts w:ascii="Times New Roman" w:eastAsia="Times New Roman" w:hAnsi="Times New Roman" w:cs="Times New Roman"/>
                <w:b/>
                <w:bCs/>
                <w:sz w:val="23"/>
                <w:szCs w:val="23"/>
                <w:lang w:eastAsia="ru-RU"/>
              </w:rPr>
            </w:pPr>
            <w:r w:rsidRPr="00604062">
              <w:rPr>
                <w:rFonts w:ascii="Times New Roman" w:eastAsia="Times New Roman" w:hAnsi="Times New Roman" w:cs="Times New Roman"/>
                <w:b/>
                <w:bCs/>
                <w:sz w:val="23"/>
                <w:lang w:eastAsia="ru-RU"/>
              </w:rPr>
              <w:t>Сроки, в которые необходимо провести обучение</w:t>
            </w:r>
          </w:p>
        </w:tc>
        <w:tc>
          <w:tcPr>
            <w:tcW w:w="2410" w:type="dxa"/>
            <w:tcBorders>
              <w:top w:val="nil"/>
              <w:bottom w:val="single" w:sz="12" w:space="0" w:color="DDDDDD"/>
              <w:right w:val="nil"/>
            </w:tcBorders>
            <w:shd w:val="clear" w:color="auto" w:fill="D8D8D8"/>
            <w:tcMar>
              <w:top w:w="120" w:type="dxa"/>
              <w:left w:w="120" w:type="dxa"/>
              <w:bottom w:w="120" w:type="dxa"/>
              <w:right w:w="120" w:type="dxa"/>
            </w:tcMar>
            <w:vAlign w:val="bottom"/>
            <w:hideMark/>
          </w:tcPr>
          <w:p w:rsidR="00604062" w:rsidRPr="00604062" w:rsidRDefault="00604062" w:rsidP="00892800">
            <w:pPr>
              <w:spacing w:after="300" w:line="240" w:lineRule="auto"/>
              <w:rPr>
                <w:rFonts w:ascii="Times New Roman" w:eastAsia="Times New Roman" w:hAnsi="Times New Roman" w:cs="Times New Roman"/>
                <w:b/>
                <w:bCs/>
                <w:sz w:val="23"/>
                <w:szCs w:val="23"/>
                <w:lang w:eastAsia="ru-RU"/>
              </w:rPr>
            </w:pPr>
            <w:r w:rsidRPr="00604062">
              <w:rPr>
                <w:rFonts w:ascii="Times New Roman" w:eastAsia="Times New Roman" w:hAnsi="Times New Roman" w:cs="Times New Roman"/>
                <w:b/>
                <w:bCs/>
                <w:sz w:val="23"/>
                <w:lang w:eastAsia="ru-RU"/>
              </w:rPr>
              <w:t>Периодичность обучения</w:t>
            </w:r>
          </w:p>
        </w:tc>
      </w:tr>
      <w:tr w:rsidR="00604062" w:rsidRPr="00604062" w:rsidTr="00892800">
        <w:tc>
          <w:tcPr>
            <w:tcW w:w="4358" w:type="dxa"/>
            <w:gridSpan w:val="2"/>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604062" w:rsidRPr="00604062" w:rsidRDefault="00604062" w:rsidP="00892800">
            <w:pPr>
              <w:spacing w:after="300" w:line="240" w:lineRule="auto"/>
              <w:rPr>
                <w:rFonts w:ascii="Times New Roman" w:eastAsia="Times New Roman" w:hAnsi="Times New Roman" w:cs="Times New Roman"/>
                <w:sz w:val="23"/>
                <w:szCs w:val="23"/>
                <w:lang w:eastAsia="ru-RU"/>
              </w:rPr>
            </w:pPr>
            <w:proofErr w:type="gramStart"/>
            <w:r w:rsidRPr="00604062">
              <w:rPr>
                <w:rFonts w:ascii="Times New Roman" w:eastAsia="Times New Roman" w:hAnsi="Times New Roman" w:cs="Times New Roman"/>
                <w:sz w:val="23"/>
                <w:szCs w:val="23"/>
                <w:lang w:eastAsia="ru-RU"/>
              </w:rPr>
              <w:lastRenderedPageBreak/>
              <w:t>Обучение по оказанию</w:t>
            </w:r>
            <w:proofErr w:type="gramEnd"/>
            <w:r w:rsidRPr="00604062">
              <w:rPr>
                <w:rFonts w:ascii="Times New Roman" w:eastAsia="Times New Roman" w:hAnsi="Times New Roman" w:cs="Times New Roman"/>
                <w:sz w:val="23"/>
                <w:szCs w:val="23"/>
                <w:lang w:eastAsia="ru-RU"/>
              </w:rPr>
              <w:t xml:space="preserve"> первой помощи</w:t>
            </w:r>
          </w:p>
          <w:p w:rsidR="00604062" w:rsidRPr="00604062" w:rsidRDefault="00604062" w:rsidP="00892800">
            <w:pPr>
              <w:spacing w:after="300" w:line="300" w:lineRule="atLeast"/>
              <w:rPr>
                <w:rFonts w:ascii="Times New Roman" w:eastAsia="Times New Roman" w:hAnsi="Times New Roman" w:cs="Times New Roman"/>
                <w:sz w:val="21"/>
                <w:szCs w:val="21"/>
                <w:lang w:eastAsia="ru-RU"/>
              </w:rPr>
            </w:pPr>
            <w:r w:rsidRPr="00604062">
              <w:rPr>
                <w:rFonts w:ascii="Times New Roman" w:eastAsia="Times New Roman" w:hAnsi="Times New Roman" w:cs="Times New Roman"/>
                <w:sz w:val="21"/>
                <w:szCs w:val="21"/>
                <w:lang w:eastAsia="ru-RU"/>
              </w:rPr>
              <w:t> </w:t>
            </w:r>
          </w:p>
        </w:tc>
        <w:tc>
          <w:tcPr>
            <w:tcW w:w="2850" w:type="dxa"/>
            <w:tcBorders>
              <w:top w:val="single" w:sz="6" w:space="0" w:color="DDDDDD"/>
              <w:left w:val="single" w:sz="36" w:space="0" w:color="FFFFFF"/>
              <w:bottom w:val="single" w:sz="36" w:space="0" w:color="FFFFFF"/>
              <w:right w:val="single" w:sz="36" w:space="0" w:color="FFFFFF"/>
            </w:tcBorders>
            <w:shd w:val="clear" w:color="auto" w:fill="F3F3F3"/>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не позднее 60 календарных дней после заключения трудового договора или перевода на другую работу</w:t>
            </w:r>
          </w:p>
        </w:tc>
        <w:tc>
          <w:tcPr>
            <w:tcW w:w="2410" w:type="dxa"/>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не реже одного раза в 3 года</w:t>
            </w:r>
          </w:p>
          <w:p w:rsidR="00604062" w:rsidRPr="00604062" w:rsidRDefault="00604062" w:rsidP="00892800">
            <w:pPr>
              <w:spacing w:after="300" w:line="300" w:lineRule="atLeast"/>
              <w:rPr>
                <w:rFonts w:ascii="Times New Roman" w:eastAsia="Times New Roman" w:hAnsi="Times New Roman" w:cs="Times New Roman"/>
                <w:sz w:val="21"/>
                <w:szCs w:val="21"/>
                <w:lang w:eastAsia="ru-RU"/>
              </w:rPr>
            </w:pPr>
            <w:r w:rsidRPr="00604062">
              <w:rPr>
                <w:rFonts w:ascii="Times New Roman" w:eastAsia="Times New Roman" w:hAnsi="Times New Roman" w:cs="Times New Roman"/>
                <w:sz w:val="21"/>
                <w:szCs w:val="21"/>
                <w:lang w:eastAsia="ru-RU"/>
              </w:rPr>
              <w:t> </w:t>
            </w:r>
          </w:p>
        </w:tc>
      </w:tr>
      <w:tr w:rsidR="00604062" w:rsidRPr="00604062" w:rsidTr="00892800">
        <w:tc>
          <w:tcPr>
            <w:tcW w:w="4358" w:type="dxa"/>
            <w:gridSpan w:val="2"/>
            <w:tcBorders>
              <w:top w:val="single" w:sz="6" w:space="0" w:color="DDDDDD"/>
              <w:left w:val="nil"/>
              <w:bottom w:val="single" w:sz="36" w:space="0" w:color="FFFFFF"/>
              <w:right w:val="single" w:sz="36" w:space="0" w:color="FFFFFF"/>
            </w:tcBorders>
            <w:shd w:val="clear" w:color="auto" w:fill="E8E8E8"/>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 xml:space="preserve">Обучение по использованию (применению) </w:t>
            </w:r>
            <w:proofErr w:type="gramStart"/>
            <w:r w:rsidRPr="00604062">
              <w:rPr>
                <w:rFonts w:ascii="Times New Roman" w:eastAsia="Times New Roman" w:hAnsi="Times New Roman" w:cs="Times New Roman"/>
                <w:sz w:val="23"/>
                <w:szCs w:val="23"/>
                <w:lang w:eastAsia="ru-RU"/>
              </w:rPr>
              <w:t>СИЗ</w:t>
            </w:r>
            <w:proofErr w:type="gramEnd"/>
          </w:p>
        </w:tc>
        <w:tc>
          <w:tcPr>
            <w:tcW w:w="2850" w:type="dxa"/>
            <w:tcBorders>
              <w:top w:val="single" w:sz="6" w:space="0" w:color="DDDDDD"/>
              <w:left w:val="single" w:sz="36" w:space="0" w:color="FFFFFF"/>
              <w:bottom w:val="single" w:sz="36" w:space="0" w:color="FFFFFF"/>
              <w:right w:val="single" w:sz="36" w:space="0" w:color="FFFFFF"/>
            </w:tcBorders>
            <w:shd w:val="clear" w:color="auto" w:fill="E8E8E8"/>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не позднее 60 календарных дней после заключения трудового договора или перевода на другую работу</w:t>
            </w:r>
          </w:p>
        </w:tc>
        <w:tc>
          <w:tcPr>
            <w:tcW w:w="2410" w:type="dxa"/>
            <w:tcBorders>
              <w:top w:val="single" w:sz="6" w:space="0" w:color="DDDDDD"/>
              <w:left w:val="single" w:sz="36" w:space="0" w:color="FFFFFF"/>
              <w:bottom w:val="single" w:sz="36" w:space="0" w:color="FFFFFF"/>
              <w:right w:val="nil"/>
            </w:tcBorders>
            <w:shd w:val="clear" w:color="auto" w:fill="E8E8E8"/>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не реже одного раза в 3 года</w:t>
            </w:r>
          </w:p>
          <w:p w:rsidR="00604062" w:rsidRPr="00604062" w:rsidRDefault="00604062" w:rsidP="00892800">
            <w:pPr>
              <w:spacing w:after="300" w:line="300" w:lineRule="atLeast"/>
              <w:rPr>
                <w:rFonts w:ascii="Times New Roman" w:eastAsia="Times New Roman" w:hAnsi="Times New Roman" w:cs="Times New Roman"/>
                <w:sz w:val="21"/>
                <w:szCs w:val="21"/>
                <w:lang w:eastAsia="ru-RU"/>
              </w:rPr>
            </w:pPr>
            <w:r w:rsidRPr="00604062">
              <w:rPr>
                <w:rFonts w:ascii="Times New Roman" w:eastAsia="Times New Roman" w:hAnsi="Times New Roman" w:cs="Times New Roman"/>
                <w:sz w:val="21"/>
                <w:szCs w:val="21"/>
                <w:lang w:eastAsia="ru-RU"/>
              </w:rPr>
              <w:t> </w:t>
            </w:r>
          </w:p>
        </w:tc>
      </w:tr>
      <w:tr w:rsidR="00604062" w:rsidRPr="00604062" w:rsidTr="00892800">
        <w:tc>
          <w:tcPr>
            <w:tcW w:w="1954" w:type="dxa"/>
            <w:vMerge w:val="restart"/>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Обучение требованиям охраны труда</w:t>
            </w:r>
          </w:p>
        </w:tc>
        <w:tc>
          <w:tcPr>
            <w:tcW w:w="2404" w:type="dxa"/>
            <w:tcBorders>
              <w:top w:val="single" w:sz="6" w:space="0" w:color="DDDDDD"/>
              <w:left w:val="single" w:sz="36" w:space="0" w:color="FFFFFF"/>
              <w:bottom w:val="single" w:sz="36" w:space="0" w:color="FFFFFF"/>
              <w:right w:val="single" w:sz="36" w:space="0" w:color="FFFFFF"/>
            </w:tcBorders>
            <w:shd w:val="clear" w:color="auto" w:fill="F3F3F3"/>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 xml:space="preserve">по программе </w:t>
            </w:r>
            <w:proofErr w:type="gramStart"/>
            <w:r w:rsidRPr="00604062">
              <w:rPr>
                <w:rFonts w:ascii="Times New Roman" w:eastAsia="Times New Roman" w:hAnsi="Times New Roman" w:cs="Times New Roman"/>
                <w:sz w:val="23"/>
                <w:szCs w:val="23"/>
                <w:lang w:eastAsia="ru-RU"/>
              </w:rPr>
              <w:t>обучения по</w:t>
            </w:r>
            <w:proofErr w:type="gramEnd"/>
            <w:r w:rsidRPr="00604062">
              <w:rPr>
                <w:rFonts w:ascii="Times New Roman" w:eastAsia="Times New Roman" w:hAnsi="Times New Roman" w:cs="Times New Roman"/>
                <w:sz w:val="23"/>
                <w:szCs w:val="23"/>
                <w:lang w:eastAsia="ru-RU"/>
              </w:rPr>
              <w:t xml:space="preserve"> общим вопросам охраны труда и функционирования системы управления охраной труда</w:t>
            </w:r>
          </w:p>
        </w:tc>
        <w:tc>
          <w:tcPr>
            <w:tcW w:w="2850" w:type="dxa"/>
            <w:vMerge w:val="restart"/>
            <w:tcBorders>
              <w:top w:val="single" w:sz="6" w:space="0" w:color="DDDDDD"/>
              <w:left w:val="single" w:sz="36" w:space="0" w:color="FFFFFF"/>
              <w:bottom w:val="single" w:sz="36" w:space="0" w:color="FFFFFF"/>
              <w:right w:val="single" w:sz="36" w:space="0" w:color="FFFFFF"/>
            </w:tcBorders>
            <w:shd w:val="clear" w:color="auto" w:fill="F3F3F3"/>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не позднее 60 календарных дней после заключения трудового договора или перевода на другую работу</w:t>
            </w:r>
          </w:p>
        </w:tc>
        <w:tc>
          <w:tcPr>
            <w:tcW w:w="2410" w:type="dxa"/>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не реже одного раза в 3 года</w:t>
            </w:r>
          </w:p>
          <w:p w:rsidR="00604062" w:rsidRPr="00604062" w:rsidRDefault="00604062" w:rsidP="00892800">
            <w:pPr>
              <w:spacing w:after="300" w:line="300" w:lineRule="atLeast"/>
              <w:rPr>
                <w:rFonts w:ascii="Times New Roman" w:eastAsia="Times New Roman" w:hAnsi="Times New Roman" w:cs="Times New Roman"/>
                <w:sz w:val="21"/>
                <w:szCs w:val="21"/>
                <w:lang w:eastAsia="ru-RU"/>
              </w:rPr>
            </w:pPr>
            <w:r w:rsidRPr="00604062">
              <w:rPr>
                <w:rFonts w:ascii="Times New Roman" w:eastAsia="Times New Roman" w:hAnsi="Times New Roman" w:cs="Times New Roman"/>
                <w:sz w:val="21"/>
                <w:szCs w:val="21"/>
                <w:lang w:eastAsia="ru-RU"/>
              </w:rPr>
              <w:t> </w:t>
            </w:r>
          </w:p>
        </w:tc>
      </w:tr>
      <w:tr w:rsidR="00604062" w:rsidRPr="00604062" w:rsidTr="00892800">
        <w:tc>
          <w:tcPr>
            <w:tcW w:w="0" w:type="auto"/>
            <w:vMerge/>
            <w:tcBorders>
              <w:top w:val="single" w:sz="6" w:space="0" w:color="DDDDDD"/>
              <w:left w:val="nil"/>
              <w:bottom w:val="single" w:sz="36" w:space="0" w:color="FFFFFF"/>
              <w:right w:val="single" w:sz="36" w:space="0" w:color="FFFFFF"/>
            </w:tcBorders>
            <w:shd w:val="clear" w:color="auto" w:fill="E8E8E8"/>
            <w:vAlign w:val="cente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p>
        </w:tc>
        <w:tc>
          <w:tcPr>
            <w:tcW w:w="2404" w:type="dxa"/>
            <w:tcBorders>
              <w:top w:val="single" w:sz="6" w:space="0" w:color="DDDDDD"/>
              <w:left w:val="nil"/>
              <w:bottom w:val="single" w:sz="36" w:space="0" w:color="FFFFFF"/>
              <w:right w:val="single" w:sz="36" w:space="0" w:color="FFFFFF"/>
            </w:tcBorders>
            <w:shd w:val="clear" w:color="auto" w:fill="E8E8E8"/>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по программе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w:t>
            </w:r>
          </w:p>
        </w:tc>
        <w:tc>
          <w:tcPr>
            <w:tcW w:w="2850" w:type="dxa"/>
            <w:vMerge/>
            <w:tcBorders>
              <w:top w:val="single" w:sz="6" w:space="0" w:color="DDDDDD"/>
              <w:left w:val="single" w:sz="36" w:space="0" w:color="FFFFFF"/>
              <w:bottom w:val="single" w:sz="36" w:space="0" w:color="FFFFFF"/>
              <w:right w:val="single" w:sz="36" w:space="0" w:color="FFFFFF"/>
            </w:tcBorders>
            <w:shd w:val="clear" w:color="auto" w:fill="E8E8E8"/>
            <w:vAlign w:val="cente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p>
        </w:tc>
        <w:tc>
          <w:tcPr>
            <w:tcW w:w="2410" w:type="dxa"/>
            <w:tcBorders>
              <w:top w:val="single" w:sz="6" w:space="0" w:color="DDDDDD"/>
              <w:left w:val="single" w:sz="36" w:space="0" w:color="FFFFFF"/>
              <w:bottom w:val="single" w:sz="36" w:space="0" w:color="FFFFFF"/>
              <w:right w:val="nil"/>
            </w:tcBorders>
            <w:shd w:val="clear" w:color="auto" w:fill="E8E8E8"/>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не реже одного раза в 3 года</w:t>
            </w:r>
          </w:p>
          <w:p w:rsidR="00604062" w:rsidRPr="00604062" w:rsidRDefault="00604062" w:rsidP="00892800">
            <w:pPr>
              <w:spacing w:after="300" w:line="300" w:lineRule="atLeast"/>
              <w:rPr>
                <w:rFonts w:ascii="Times New Roman" w:eastAsia="Times New Roman" w:hAnsi="Times New Roman" w:cs="Times New Roman"/>
                <w:sz w:val="21"/>
                <w:szCs w:val="21"/>
                <w:lang w:eastAsia="ru-RU"/>
              </w:rPr>
            </w:pPr>
            <w:r w:rsidRPr="00604062">
              <w:rPr>
                <w:rFonts w:ascii="Times New Roman" w:eastAsia="Times New Roman" w:hAnsi="Times New Roman" w:cs="Times New Roman"/>
                <w:sz w:val="21"/>
                <w:szCs w:val="21"/>
                <w:lang w:eastAsia="ru-RU"/>
              </w:rPr>
              <w:t> </w:t>
            </w:r>
          </w:p>
        </w:tc>
      </w:tr>
      <w:tr w:rsidR="00604062" w:rsidRPr="00604062" w:rsidTr="00892800">
        <w:tc>
          <w:tcPr>
            <w:tcW w:w="0" w:type="auto"/>
            <w:vMerge/>
            <w:tcBorders>
              <w:top w:val="single" w:sz="6" w:space="0" w:color="DDDDDD"/>
              <w:left w:val="nil"/>
              <w:bottom w:val="single" w:sz="36" w:space="0" w:color="FFFFFF"/>
              <w:right w:val="single" w:sz="36" w:space="0" w:color="FFFFFF"/>
            </w:tcBorders>
            <w:shd w:val="clear" w:color="auto" w:fill="F3F3F3"/>
            <w:vAlign w:val="cente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p>
        </w:tc>
        <w:tc>
          <w:tcPr>
            <w:tcW w:w="2404" w:type="dxa"/>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по программе обучения безопасным методам и приемам выполнения работ повышенной опасности, к которым предъявляются дополнительные требования</w:t>
            </w:r>
          </w:p>
        </w:tc>
        <w:tc>
          <w:tcPr>
            <w:tcW w:w="2850" w:type="dxa"/>
            <w:vMerge/>
            <w:tcBorders>
              <w:top w:val="single" w:sz="6" w:space="0" w:color="DDDDDD"/>
              <w:left w:val="single" w:sz="36" w:space="0" w:color="FFFFFF"/>
              <w:bottom w:val="single" w:sz="36" w:space="0" w:color="FFFFFF"/>
              <w:right w:val="single" w:sz="36" w:space="0" w:color="FFFFFF"/>
            </w:tcBorders>
            <w:shd w:val="clear" w:color="auto" w:fill="F3F3F3"/>
            <w:vAlign w:val="cente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p>
        </w:tc>
        <w:tc>
          <w:tcPr>
            <w:tcW w:w="2410" w:type="dxa"/>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604062" w:rsidRPr="00604062" w:rsidRDefault="00604062" w:rsidP="00892800">
            <w:pPr>
              <w:spacing w:after="0" w:line="240" w:lineRule="auto"/>
              <w:rPr>
                <w:rFonts w:ascii="Times New Roman" w:eastAsia="Times New Roman" w:hAnsi="Times New Roman" w:cs="Times New Roman"/>
                <w:sz w:val="23"/>
                <w:szCs w:val="23"/>
                <w:lang w:eastAsia="ru-RU"/>
              </w:rPr>
            </w:pPr>
            <w:r w:rsidRPr="00604062">
              <w:rPr>
                <w:rFonts w:ascii="Times New Roman" w:eastAsia="Times New Roman" w:hAnsi="Times New Roman" w:cs="Times New Roman"/>
                <w:sz w:val="23"/>
                <w:szCs w:val="23"/>
                <w:lang w:eastAsia="ru-RU"/>
              </w:rPr>
              <w:t>В сроки, установленные нормативным актом, регламентирующим данный вид работы. Если нормативным актом сроки не установлены – не реже 1 раза в год.</w:t>
            </w:r>
          </w:p>
        </w:tc>
      </w:tr>
    </w:tbl>
    <w:p w:rsidR="00604062" w:rsidRPr="00604062" w:rsidRDefault="00604062" w:rsidP="00604062">
      <w:pPr>
        <w:shd w:val="clear" w:color="auto" w:fill="FFFFFF"/>
        <w:spacing w:before="390" w:after="390" w:line="240" w:lineRule="auto"/>
        <w:jc w:val="both"/>
        <w:outlineLvl w:val="2"/>
        <w:rPr>
          <w:rFonts w:ascii="Times New Roman" w:eastAsia="Times New Roman" w:hAnsi="Times New Roman" w:cs="Times New Roman"/>
          <w:b/>
          <w:bCs/>
          <w:color w:val="000000"/>
          <w:sz w:val="28"/>
          <w:szCs w:val="28"/>
          <w:lang w:eastAsia="ru-RU"/>
        </w:rPr>
      </w:pPr>
      <w:bookmarkStart w:id="2" w:name="_Toc109400303"/>
      <w:bookmarkEnd w:id="2"/>
      <w:r w:rsidRPr="00604062">
        <w:rPr>
          <w:rFonts w:ascii="Times New Roman" w:eastAsia="Times New Roman" w:hAnsi="Times New Roman" w:cs="Times New Roman"/>
          <w:b/>
          <w:bCs/>
          <w:color w:val="000000"/>
          <w:sz w:val="28"/>
          <w:szCs w:val="28"/>
          <w:lang w:eastAsia="ru-RU"/>
        </w:rPr>
        <w:lastRenderedPageBreak/>
        <w:t>Организация и проведение стажировки</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Стажировка на рабочем месте проводится в обязательном порядке для работников, выполняющих работы повышенной опасности. По желанию работодателя стажировку можно проводить и другим категориям работников (например, работающим с электроинструментом).</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Необходимо утвердить Перечень работников, которым необходимо прохождение стажировки, а так же Перечень работников, освобожденных от прохождения стажировки.</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 xml:space="preserve">Стажировка проводиться по утвержденным программам стажировки, после успешного прохождения работником </w:t>
      </w:r>
      <w:proofErr w:type="gramStart"/>
      <w:r w:rsidRPr="00604062">
        <w:rPr>
          <w:rFonts w:ascii="Times New Roman" w:eastAsia="Times New Roman" w:hAnsi="Times New Roman" w:cs="Times New Roman"/>
          <w:color w:val="000000"/>
          <w:sz w:val="28"/>
          <w:szCs w:val="28"/>
          <w:lang w:eastAsia="ru-RU"/>
        </w:rPr>
        <w:t>инструктаже</w:t>
      </w:r>
      <w:proofErr w:type="gramEnd"/>
      <w:r w:rsidRPr="00604062">
        <w:rPr>
          <w:rFonts w:ascii="Times New Roman" w:eastAsia="Times New Roman" w:hAnsi="Times New Roman" w:cs="Times New Roman"/>
          <w:color w:val="000000"/>
          <w:sz w:val="28"/>
          <w:szCs w:val="28"/>
          <w:lang w:eastAsia="ru-RU"/>
        </w:rPr>
        <w:t>, а так же обучения и проверки знаний требований охраны труда.</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Продолжительность стажировки на рабочем месте должна составлять не менее 2 смен</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Окончание стажировки должно быть зафиксировано в порядке, установленном работодателем (например, с использованием листов стажировки, ведомостей или журналов прохождения стажировки) и должно включать в себя следующую информацию:</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а) количество смен стажировки на рабочем месте;</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б) период проведения стажировки на рабочем месте;</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proofErr w:type="gramStart"/>
      <w:r w:rsidRPr="00604062">
        <w:rPr>
          <w:rFonts w:ascii="Times New Roman" w:eastAsia="Times New Roman" w:hAnsi="Times New Roman" w:cs="Times New Roman"/>
          <w:color w:val="000000"/>
          <w:sz w:val="28"/>
          <w:szCs w:val="28"/>
          <w:lang w:eastAsia="ru-RU"/>
        </w:rPr>
        <w:t>в) фамилия, имя, отчество (при наличии), профессия (должность), подпись лица, прошедшего стажировку на рабочем месте;</w:t>
      </w:r>
      <w:proofErr w:type="gramEnd"/>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proofErr w:type="gramStart"/>
      <w:r w:rsidRPr="00604062">
        <w:rPr>
          <w:rFonts w:ascii="Times New Roman" w:eastAsia="Times New Roman" w:hAnsi="Times New Roman" w:cs="Times New Roman"/>
          <w:color w:val="000000"/>
          <w:sz w:val="28"/>
          <w:szCs w:val="28"/>
          <w:lang w:eastAsia="ru-RU"/>
        </w:rPr>
        <w:t>г) фамилия, имя, отчество (при наличии), профессия (должность), подпись лица, проводившего стажировку на рабочем месте;</w:t>
      </w:r>
      <w:proofErr w:type="gramEnd"/>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proofErr w:type="spellStart"/>
      <w:r w:rsidRPr="00604062">
        <w:rPr>
          <w:rFonts w:ascii="Times New Roman" w:eastAsia="Times New Roman" w:hAnsi="Times New Roman" w:cs="Times New Roman"/>
          <w:color w:val="000000"/>
          <w:sz w:val="28"/>
          <w:szCs w:val="28"/>
          <w:lang w:eastAsia="ru-RU"/>
        </w:rPr>
        <w:t>д</w:t>
      </w:r>
      <w:proofErr w:type="spellEnd"/>
      <w:r w:rsidRPr="00604062">
        <w:rPr>
          <w:rFonts w:ascii="Times New Roman" w:eastAsia="Times New Roman" w:hAnsi="Times New Roman" w:cs="Times New Roman"/>
          <w:color w:val="000000"/>
          <w:sz w:val="28"/>
          <w:szCs w:val="28"/>
          <w:lang w:eastAsia="ru-RU"/>
        </w:rPr>
        <w:t>) дата допуска работника к самостоятельной работе.</w:t>
      </w:r>
    </w:p>
    <w:p w:rsidR="00604062" w:rsidRPr="00604062" w:rsidRDefault="00604062" w:rsidP="00604062">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 xml:space="preserve">До окончания проведения </w:t>
      </w:r>
      <w:proofErr w:type="gramStart"/>
      <w:r w:rsidRPr="00604062">
        <w:rPr>
          <w:rFonts w:ascii="Times New Roman" w:eastAsia="Times New Roman" w:hAnsi="Times New Roman" w:cs="Times New Roman"/>
          <w:color w:val="000000"/>
          <w:sz w:val="28"/>
          <w:szCs w:val="28"/>
          <w:lang w:eastAsia="ru-RU"/>
        </w:rPr>
        <w:t>обучения по охране</w:t>
      </w:r>
      <w:proofErr w:type="gramEnd"/>
      <w:r w:rsidRPr="00604062">
        <w:rPr>
          <w:rFonts w:ascii="Times New Roman" w:eastAsia="Times New Roman" w:hAnsi="Times New Roman" w:cs="Times New Roman"/>
          <w:color w:val="000000"/>
          <w:sz w:val="28"/>
          <w:szCs w:val="28"/>
          <w:lang w:eastAsia="ru-RU"/>
        </w:rPr>
        <w:t xml:space="preserve"> труда и стажировки работник к самостоятельному выполнению работ допущен быть не может.</w:t>
      </w:r>
    </w:p>
    <w:p w:rsidR="00604062" w:rsidRPr="00604062" w:rsidRDefault="00604062" w:rsidP="00604062">
      <w:pPr>
        <w:shd w:val="clear" w:color="auto" w:fill="FFFFFF"/>
        <w:spacing w:after="300" w:line="300" w:lineRule="atLeast"/>
        <w:rPr>
          <w:rFonts w:ascii="Arial" w:eastAsia="Times New Roman" w:hAnsi="Arial" w:cs="Arial"/>
          <w:color w:val="000000"/>
          <w:sz w:val="24"/>
          <w:szCs w:val="24"/>
          <w:lang w:eastAsia="ru-RU"/>
        </w:rPr>
      </w:pPr>
      <w:r>
        <w:rPr>
          <w:rFonts w:ascii="Arial" w:eastAsia="Times New Roman" w:hAnsi="Arial" w:cs="Arial"/>
          <w:noProof/>
          <w:color w:val="000000"/>
          <w:sz w:val="24"/>
          <w:szCs w:val="24"/>
          <w:lang w:eastAsia="ru-RU"/>
        </w:rPr>
        <w:lastRenderedPageBreak/>
        <w:drawing>
          <wp:inline distT="0" distB="0" distL="0" distR="0">
            <wp:extent cx="5979166" cy="8724620"/>
            <wp:effectExtent l="19050" t="0" r="2534" b="0"/>
            <wp:docPr id="6" name="Рисунок 6" descr="https://vsr63.ru/blog/wp-content/uploads/2022/07/2022-07-26_13-16-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vsr63.ru/blog/wp-content/uploads/2022/07/2022-07-26_13-16-58.png"/>
                    <pic:cNvPicPr>
                      <a:picLocks noChangeAspect="1" noChangeArrowheads="1"/>
                    </pic:cNvPicPr>
                  </pic:nvPicPr>
                  <pic:blipFill>
                    <a:blip r:embed="rId23"/>
                    <a:srcRect/>
                    <a:stretch>
                      <a:fillRect/>
                    </a:stretch>
                  </pic:blipFill>
                  <pic:spPr bwMode="auto">
                    <a:xfrm>
                      <a:off x="0" y="0"/>
                      <a:ext cx="5979348" cy="8724886"/>
                    </a:xfrm>
                    <a:prstGeom prst="rect">
                      <a:avLst/>
                    </a:prstGeom>
                    <a:noFill/>
                    <a:ln w="9525">
                      <a:noFill/>
                      <a:miter lim="800000"/>
                      <a:headEnd/>
                      <a:tailEnd/>
                    </a:ln>
                  </pic:spPr>
                </pic:pic>
              </a:graphicData>
            </a:graphic>
          </wp:inline>
        </w:drawing>
      </w:r>
    </w:p>
    <w:p w:rsidR="00604062" w:rsidRPr="00604062" w:rsidRDefault="00604062" w:rsidP="0065587D">
      <w:pPr>
        <w:shd w:val="clear" w:color="auto" w:fill="FFFFFF"/>
        <w:spacing w:before="390" w:after="390" w:line="240" w:lineRule="auto"/>
        <w:jc w:val="both"/>
        <w:outlineLvl w:val="2"/>
        <w:rPr>
          <w:rFonts w:ascii="Times New Roman" w:eastAsia="Times New Roman" w:hAnsi="Times New Roman" w:cs="Times New Roman"/>
          <w:b/>
          <w:bCs/>
          <w:color w:val="000000"/>
          <w:sz w:val="28"/>
          <w:szCs w:val="28"/>
          <w:lang w:eastAsia="ru-RU"/>
        </w:rPr>
      </w:pPr>
      <w:r w:rsidRPr="00604062">
        <w:rPr>
          <w:rFonts w:ascii="Times New Roman" w:eastAsia="Times New Roman" w:hAnsi="Times New Roman" w:cs="Times New Roman"/>
          <w:b/>
          <w:bCs/>
          <w:color w:val="000000"/>
          <w:sz w:val="28"/>
          <w:szCs w:val="28"/>
          <w:lang w:eastAsia="ru-RU"/>
        </w:rPr>
        <w:lastRenderedPageBreak/>
        <w:t xml:space="preserve">Особенности организации </w:t>
      </w:r>
      <w:proofErr w:type="gramStart"/>
      <w:r w:rsidRPr="00604062">
        <w:rPr>
          <w:rFonts w:ascii="Times New Roman" w:eastAsia="Times New Roman" w:hAnsi="Times New Roman" w:cs="Times New Roman"/>
          <w:b/>
          <w:bCs/>
          <w:color w:val="000000"/>
          <w:sz w:val="28"/>
          <w:szCs w:val="28"/>
          <w:lang w:eastAsia="ru-RU"/>
        </w:rPr>
        <w:t>обучения по охране</w:t>
      </w:r>
      <w:proofErr w:type="gramEnd"/>
      <w:r w:rsidRPr="00604062">
        <w:rPr>
          <w:rFonts w:ascii="Times New Roman" w:eastAsia="Times New Roman" w:hAnsi="Times New Roman" w:cs="Times New Roman"/>
          <w:b/>
          <w:bCs/>
          <w:color w:val="000000"/>
          <w:sz w:val="28"/>
          <w:szCs w:val="28"/>
          <w:lang w:eastAsia="ru-RU"/>
        </w:rPr>
        <w:t xml:space="preserve"> труда на </w:t>
      </w:r>
      <w:proofErr w:type="spellStart"/>
      <w:r w:rsidRPr="00604062">
        <w:rPr>
          <w:rFonts w:ascii="Times New Roman" w:eastAsia="Times New Roman" w:hAnsi="Times New Roman" w:cs="Times New Roman"/>
          <w:b/>
          <w:bCs/>
          <w:color w:val="000000"/>
          <w:sz w:val="28"/>
          <w:szCs w:val="28"/>
          <w:lang w:eastAsia="ru-RU"/>
        </w:rPr>
        <w:t>микропредприятиях</w:t>
      </w:r>
      <w:proofErr w:type="spellEnd"/>
    </w:p>
    <w:p w:rsidR="00604062" w:rsidRPr="00604062" w:rsidRDefault="00604062" w:rsidP="0065587D">
      <w:pPr>
        <w:shd w:val="clear" w:color="auto" w:fill="FFFFFF"/>
        <w:spacing w:after="300" w:line="300" w:lineRule="atLeast"/>
        <w:jc w:val="both"/>
        <w:rPr>
          <w:rFonts w:ascii="Times New Roman" w:eastAsia="Times New Roman" w:hAnsi="Times New Roman" w:cs="Times New Roman"/>
          <w:color w:val="000000"/>
          <w:sz w:val="28"/>
          <w:szCs w:val="28"/>
          <w:lang w:eastAsia="ru-RU"/>
        </w:rPr>
      </w:pPr>
      <w:proofErr w:type="gramStart"/>
      <w:r w:rsidRPr="00604062">
        <w:rPr>
          <w:rFonts w:ascii="Times New Roman" w:eastAsia="Times New Roman" w:hAnsi="Times New Roman" w:cs="Times New Roman"/>
          <w:color w:val="000000"/>
          <w:sz w:val="28"/>
          <w:szCs w:val="28"/>
          <w:lang w:eastAsia="ru-RU"/>
        </w:rPr>
        <w:t xml:space="preserve">Согласно п.2. ст. 4 ФЗ «О развитии МСП в РФ» в зависимости от </w:t>
      </w:r>
      <w:proofErr w:type="spellStart"/>
      <w:r w:rsidRPr="00604062">
        <w:rPr>
          <w:rFonts w:ascii="Times New Roman" w:eastAsia="Times New Roman" w:hAnsi="Times New Roman" w:cs="Times New Roman"/>
          <w:color w:val="000000"/>
          <w:sz w:val="28"/>
          <w:szCs w:val="28"/>
          <w:lang w:eastAsia="ru-RU"/>
        </w:rPr>
        <w:t>среднеи</w:t>
      </w:r>
      <w:proofErr w:type="spellEnd"/>
      <w:r w:rsidRPr="00604062">
        <w:rPr>
          <w:rFonts w:ascii="Times New Roman" w:eastAsia="Times New Roman" w:hAnsi="Times New Roman" w:cs="Times New Roman"/>
          <w:color w:val="000000"/>
          <w:sz w:val="28"/>
          <w:szCs w:val="28"/>
          <w:lang w:eastAsia="ru-RU"/>
        </w:rPr>
        <w:t xml:space="preserve">̆ численности работников за </w:t>
      </w:r>
      <w:proofErr w:type="spellStart"/>
      <w:r w:rsidRPr="00604062">
        <w:rPr>
          <w:rFonts w:ascii="Times New Roman" w:eastAsia="Times New Roman" w:hAnsi="Times New Roman" w:cs="Times New Roman"/>
          <w:color w:val="000000"/>
          <w:sz w:val="28"/>
          <w:szCs w:val="28"/>
          <w:lang w:eastAsia="ru-RU"/>
        </w:rPr>
        <w:t>календарныи</w:t>
      </w:r>
      <w:proofErr w:type="spellEnd"/>
      <w:r w:rsidRPr="00604062">
        <w:rPr>
          <w:rFonts w:ascii="Times New Roman" w:eastAsia="Times New Roman" w:hAnsi="Times New Roman" w:cs="Times New Roman"/>
          <w:color w:val="000000"/>
          <w:sz w:val="28"/>
          <w:szCs w:val="28"/>
          <w:lang w:eastAsia="ru-RU"/>
        </w:rPr>
        <w:t xml:space="preserve">̆ год предприятия подразделяются на </w:t>
      </w:r>
      <w:proofErr w:type="spellStart"/>
      <w:r w:rsidRPr="00604062">
        <w:rPr>
          <w:rFonts w:ascii="Times New Roman" w:eastAsia="Times New Roman" w:hAnsi="Times New Roman" w:cs="Times New Roman"/>
          <w:color w:val="000000"/>
          <w:sz w:val="28"/>
          <w:szCs w:val="28"/>
          <w:lang w:eastAsia="ru-RU"/>
        </w:rPr>
        <w:t>микропредприятия</w:t>
      </w:r>
      <w:proofErr w:type="spellEnd"/>
      <w:r w:rsidRPr="00604062">
        <w:rPr>
          <w:rFonts w:ascii="Times New Roman" w:eastAsia="Times New Roman" w:hAnsi="Times New Roman" w:cs="Times New Roman"/>
          <w:color w:val="000000"/>
          <w:sz w:val="28"/>
          <w:szCs w:val="28"/>
          <w:lang w:eastAsia="ru-RU"/>
        </w:rPr>
        <w:t xml:space="preserve"> — до 15 работников включительно; малые предприятия — до 100 работников включительно; средние предприятия — от 101 до 250 работников включительно.</w:t>
      </w:r>
      <w:proofErr w:type="gramEnd"/>
    </w:p>
    <w:p w:rsidR="00604062" w:rsidRPr="00604062" w:rsidRDefault="00604062" w:rsidP="0065587D">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 xml:space="preserve">Для </w:t>
      </w:r>
      <w:proofErr w:type="spellStart"/>
      <w:r w:rsidRPr="00604062">
        <w:rPr>
          <w:rFonts w:ascii="Times New Roman" w:eastAsia="Times New Roman" w:hAnsi="Times New Roman" w:cs="Times New Roman"/>
          <w:color w:val="000000"/>
          <w:sz w:val="28"/>
          <w:szCs w:val="28"/>
          <w:lang w:eastAsia="ru-RU"/>
        </w:rPr>
        <w:t>микропредприятий</w:t>
      </w:r>
      <w:proofErr w:type="spellEnd"/>
      <w:r w:rsidRPr="00604062">
        <w:rPr>
          <w:rFonts w:ascii="Times New Roman" w:eastAsia="Times New Roman" w:hAnsi="Times New Roman" w:cs="Times New Roman"/>
          <w:color w:val="000000"/>
          <w:sz w:val="28"/>
          <w:szCs w:val="28"/>
          <w:lang w:eastAsia="ru-RU"/>
        </w:rPr>
        <w:t xml:space="preserve"> появилась упрощенная процедура обучения работников, которая позволяет проводить его в рамках инструктажа на рабочем месте (в т.ч.  включая обучение первой помощи и использованию (применению) СИЗ). </w:t>
      </w:r>
      <w:proofErr w:type="gramStart"/>
      <w:r w:rsidRPr="00604062">
        <w:rPr>
          <w:rFonts w:ascii="Times New Roman" w:eastAsia="Times New Roman" w:hAnsi="Times New Roman" w:cs="Times New Roman"/>
          <w:color w:val="000000"/>
          <w:sz w:val="28"/>
          <w:szCs w:val="28"/>
          <w:lang w:eastAsia="ru-RU"/>
        </w:rPr>
        <w:t>Само обучение</w:t>
      </w:r>
      <w:proofErr w:type="gramEnd"/>
      <w:r w:rsidRPr="00604062">
        <w:rPr>
          <w:rFonts w:ascii="Times New Roman" w:eastAsia="Times New Roman" w:hAnsi="Times New Roman" w:cs="Times New Roman"/>
          <w:color w:val="000000"/>
          <w:sz w:val="28"/>
          <w:szCs w:val="28"/>
          <w:lang w:eastAsia="ru-RU"/>
        </w:rPr>
        <w:t xml:space="preserve"> допускается проводить назначенному приказом ответственному и обученному лицу без формирования комиссии по проверке знаний. Также допускается совместить вводный инструктаж с инструктажем по охране труда на рабочем месте и для отражения результатов проведения инструктажей вести единый документ их регистрации. Все виды инструктажей по охране труда, кроме целевого, может проводить специалист по охране труда или лицо, на которое возложили данную обязанность. При отсутствии специалиста по охране труда указанные виды инструктажей может проводить сам работодатель, а также делегировать компетентной организации или индивидуальному предпринимателю.</w:t>
      </w:r>
    </w:p>
    <w:p w:rsidR="00604062" w:rsidRPr="00604062" w:rsidRDefault="00604062" w:rsidP="0065587D">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 xml:space="preserve">Данный порядок действует, если на </w:t>
      </w:r>
      <w:proofErr w:type="spellStart"/>
      <w:r w:rsidRPr="00604062">
        <w:rPr>
          <w:rFonts w:ascii="Times New Roman" w:eastAsia="Times New Roman" w:hAnsi="Times New Roman" w:cs="Times New Roman"/>
          <w:color w:val="000000"/>
          <w:sz w:val="28"/>
          <w:szCs w:val="28"/>
          <w:lang w:eastAsia="ru-RU"/>
        </w:rPr>
        <w:t>микропредприятии</w:t>
      </w:r>
      <w:proofErr w:type="spellEnd"/>
      <w:r w:rsidRPr="00604062">
        <w:rPr>
          <w:rFonts w:ascii="Times New Roman" w:eastAsia="Times New Roman" w:hAnsi="Times New Roman" w:cs="Times New Roman"/>
          <w:color w:val="000000"/>
          <w:sz w:val="28"/>
          <w:szCs w:val="28"/>
          <w:lang w:eastAsia="ru-RU"/>
        </w:rPr>
        <w:t xml:space="preserve"> отсутствуют работы повышенной опасности. В случае их наличия – работников придется обучать в общем порядке, установленном для данного вида работ.</w:t>
      </w:r>
    </w:p>
    <w:p w:rsidR="00604062" w:rsidRPr="00604062" w:rsidRDefault="00604062" w:rsidP="0065587D">
      <w:pPr>
        <w:shd w:val="clear" w:color="auto" w:fill="FFFFFF"/>
        <w:spacing w:after="300" w:line="300" w:lineRule="atLeast"/>
        <w:jc w:val="both"/>
        <w:rPr>
          <w:rFonts w:ascii="Times New Roman" w:eastAsia="Times New Roman" w:hAnsi="Times New Roman" w:cs="Times New Roman"/>
          <w:color w:val="000000"/>
          <w:sz w:val="28"/>
          <w:szCs w:val="28"/>
          <w:lang w:eastAsia="ru-RU"/>
        </w:rPr>
      </w:pPr>
      <w:bookmarkStart w:id="3" w:name="_Toc109400305"/>
      <w:bookmarkEnd w:id="3"/>
      <w:r w:rsidRPr="00604062">
        <w:rPr>
          <w:rFonts w:ascii="Times New Roman" w:eastAsia="Times New Roman" w:hAnsi="Times New Roman" w:cs="Times New Roman"/>
          <w:color w:val="000000"/>
          <w:sz w:val="28"/>
          <w:szCs w:val="28"/>
          <w:lang w:eastAsia="ru-RU"/>
        </w:rPr>
        <w:t>С 1 марта 2023 года работодатели будут иметь право проводить обучение своих работников только при условии внесения их в реестр таких организаций.</w:t>
      </w:r>
    </w:p>
    <w:p w:rsidR="00604062" w:rsidRPr="00604062" w:rsidRDefault="00604062" w:rsidP="0065587D">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5587D">
        <w:rPr>
          <w:rFonts w:ascii="Times New Roman" w:eastAsia="Times New Roman" w:hAnsi="Times New Roman" w:cs="Times New Roman"/>
          <w:b/>
          <w:bCs/>
          <w:color w:val="000000"/>
          <w:sz w:val="28"/>
          <w:szCs w:val="28"/>
          <w:lang w:eastAsia="ru-RU"/>
        </w:rPr>
        <w:t>Для этого работодателям необходимо будет подавать следующие сведения:</w:t>
      </w:r>
    </w:p>
    <w:p w:rsidR="00604062" w:rsidRPr="00604062" w:rsidRDefault="00604062" w:rsidP="0065587D">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roofErr w:type="gramStart"/>
      <w:r w:rsidRPr="00604062">
        <w:rPr>
          <w:rFonts w:ascii="Times New Roman" w:eastAsia="Times New Roman" w:hAnsi="Times New Roman" w:cs="Times New Roman"/>
          <w:color w:val="000000"/>
          <w:sz w:val="28"/>
          <w:szCs w:val="28"/>
          <w:lang w:eastAsia="ru-RU"/>
        </w:rPr>
        <w:t>полное и сокращенное (при наличии) наименование, в том числе фирменное наименование, и организационно-правовая форма юридического лица, адрес его места нахождения,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номера телефона и адреса электронной почты юридического лица (при наличии);</w:t>
      </w:r>
      <w:proofErr w:type="gramEnd"/>
    </w:p>
    <w:p w:rsidR="00604062" w:rsidRPr="00604062" w:rsidRDefault="00604062" w:rsidP="0065587D">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roofErr w:type="gramStart"/>
      <w:r w:rsidRPr="00604062">
        <w:rPr>
          <w:rFonts w:ascii="Times New Roman" w:eastAsia="Times New Roman" w:hAnsi="Times New Roman" w:cs="Times New Roman"/>
          <w:color w:val="000000"/>
          <w:sz w:val="28"/>
          <w:szCs w:val="28"/>
          <w:lang w:eastAsia="ru-RU"/>
        </w:rPr>
        <w:t xml:space="preserve">фамилия, имя и отчество (при наличии) индивидуального предпринимателя, адрес его места жительства, данные документа, </w:t>
      </w:r>
      <w:r w:rsidRPr="00604062">
        <w:rPr>
          <w:rFonts w:ascii="Times New Roman" w:eastAsia="Times New Roman" w:hAnsi="Times New Roman" w:cs="Times New Roman"/>
          <w:color w:val="000000"/>
          <w:sz w:val="28"/>
          <w:szCs w:val="28"/>
          <w:lang w:eastAsia="ru-RU"/>
        </w:rPr>
        <w:lastRenderedPageBreak/>
        <w:t>удостоверяющего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номера телефона и адреса электронной почты (при наличии) индивидуального предпринимателя;</w:t>
      </w:r>
      <w:proofErr w:type="gramEnd"/>
    </w:p>
    <w:p w:rsidR="00604062" w:rsidRPr="00604062" w:rsidRDefault="00604062" w:rsidP="0065587D">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идентификационный номер налогоплательщика, данные документа о постановке заявителя на учет в налоговом органе;</w:t>
      </w:r>
    </w:p>
    <w:p w:rsidR="00604062" w:rsidRPr="00604062" w:rsidRDefault="00604062" w:rsidP="0065587D">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основной государственный регистрационный номер юридического лица (основной государственный регистрационный номер индивидуального предпринимателя);</w:t>
      </w:r>
    </w:p>
    <w:p w:rsidR="00604062" w:rsidRPr="00604062" w:rsidRDefault="00604062" w:rsidP="0065587D">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 xml:space="preserve">заверенная работодателем копия локального нормативного акта (решения) о проведении </w:t>
      </w:r>
      <w:proofErr w:type="gramStart"/>
      <w:r w:rsidRPr="00604062">
        <w:rPr>
          <w:rFonts w:ascii="Times New Roman" w:eastAsia="Times New Roman" w:hAnsi="Times New Roman" w:cs="Times New Roman"/>
          <w:color w:val="000000"/>
          <w:sz w:val="28"/>
          <w:szCs w:val="28"/>
          <w:lang w:eastAsia="ru-RU"/>
        </w:rPr>
        <w:t>обучения по охране</w:t>
      </w:r>
      <w:proofErr w:type="gramEnd"/>
      <w:r w:rsidRPr="00604062">
        <w:rPr>
          <w:rFonts w:ascii="Times New Roman" w:eastAsia="Times New Roman" w:hAnsi="Times New Roman" w:cs="Times New Roman"/>
          <w:color w:val="000000"/>
          <w:sz w:val="28"/>
          <w:szCs w:val="28"/>
          <w:lang w:eastAsia="ru-RU"/>
        </w:rPr>
        <w:t xml:space="preserve"> труда работодателем без привлечения организации или индивидуального предпринимателя, оказывающих услуги по обучению работодателей и работников вопросам охраны труда, с отметкой об учете мнения профсоюзного или иного уполномоченного работниками представительного органа (при наличии);</w:t>
      </w:r>
    </w:p>
    <w:p w:rsidR="00604062" w:rsidRPr="00604062" w:rsidRDefault="00604062" w:rsidP="0065587D">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адрес официального сайта в информационно-телекоммуникационной сети «Интернет» (при наличии);</w:t>
      </w:r>
    </w:p>
    <w:p w:rsidR="00604062" w:rsidRPr="00604062" w:rsidRDefault="00604062" w:rsidP="0065587D">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 xml:space="preserve">сведения о среднесписочной численности работников и количестве работников, подлежащих </w:t>
      </w:r>
      <w:proofErr w:type="gramStart"/>
      <w:r w:rsidRPr="00604062">
        <w:rPr>
          <w:rFonts w:ascii="Times New Roman" w:eastAsia="Times New Roman" w:hAnsi="Times New Roman" w:cs="Times New Roman"/>
          <w:color w:val="000000"/>
          <w:sz w:val="28"/>
          <w:szCs w:val="28"/>
          <w:lang w:eastAsia="ru-RU"/>
        </w:rPr>
        <w:t>обучению по охране</w:t>
      </w:r>
      <w:proofErr w:type="gramEnd"/>
      <w:r w:rsidRPr="00604062">
        <w:rPr>
          <w:rFonts w:ascii="Times New Roman" w:eastAsia="Times New Roman" w:hAnsi="Times New Roman" w:cs="Times New Roman"/>
          <w:color w:val="000000"/>
          <w:sz w:val="28"/>
          <w:szCs w:val="28"/>
          <w:lang w:eastAsia="ru-RU"/>
        </w:rPr>
        <w:t xml:space="preserve"> труда;</w:t>
      </w:r>
    </w:p>
    <w:p w:rsidR="00604062" w:rsidRPr="00604062" w:rsidRDefault="00604062" w:rsidP="0065587D">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 xml:space="preserve">сведения о наличии мест обучения по охране труда работников в соотношении не менее одного места обучения на 100 работников организации, оснащенных необходимым оборудованием, информационно-справочными системами, обеспечивающими освоение работниками программ обучения по охране труда и прохождение </w:t>
      </w:r>
      <w:proofErr w:type="gramStart"/>
      <w:r w:rsidRPr="00604062">
        <w:rPr>
          <w:rFonts w:ascii="Times New Roman" w:eastAsia="Times New Roman" w:hAnsi="Times New Roman" w:cs="Times New Roman"/>
          <w:color w:val="000000"/>
          <w:sz w:val="28"/>
          <w:szCs w:val="28"/>
          <w:lang w:eastAsia="ru-RU"/>
        </w:rPr>
        <w:t>проверки знания требований охраны труда</w:t>
      </w:r>
      <w:proofErr w:type="gramEnd"/>
      <w:r w:rsidRPr="00604062">
        <w:rPr>
          <w:rFonts w:ascii="Times New Roman" w:eastAsia="Times New Roman" w:hAnsi="Times New Roman" w:cs="Times New Roman"/>
          <w:color w:val="000000"/>
          <w:sz w:val="28"/>
          <w:szCs w:val="28"/>
          <w:lang w:eastAsia="ru-RU"/>
        </w:rPr>
        <w:t xml:space="preserve"> в полном объеме;</w:t>
      </w:r>
    </w:p>
    <w:p w:rsidR="00604062" w:rsidRPr="00604062" w:rsidRDefault="00604062" w:rsidP="0065587D">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сведения о наличии технических средств обучения для отработки практических навыков;</w:t>
      </w:r>
    </w:p>
    <w:p w:rsidR="00604062" w:rsidRPr="00604062" w:rsidRDefault="00604062" w:rsidP="0065587D">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сведения о наличии программ обучения по охране труда;</w:t>
      </w:r>
    </w:p>
    <w:p w:rsidR="00604062" w:rsidRPr="00604062" w:rsidRDefault="00604062" w:rsidP="0065587D">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 xml:space="preserve">сведения о наличии учебно-методических материалов и материалов для проведения </w:t>
      </w:r>
      <w:proofErr w:type="gramStart"/>
      <w:r w:rsidRPr="00604062">
        <w:rPr>
          <w:rFonts w:ascii="Times New Roman" w:eastAsia="Times New Roman" w:hAnsi="Times New Roman" w:cs="Times New Roman"/>
          <w:color w:val="000000"/>
          <w:sz w:val="28"/>
          <w:szCs w:val="28"/>
          <w:lang w:eastAsia="ru-RU"/>
        </w:rPr>
        <w:t>проверки знания требований охраны труда</w:t>
      </w:r>
      <w:proofErr w:type="gramEnd"/>
      <w:r w:rsidRPr="00604062">
        <w:rPr>
          <w:rFonts w:ascii="Times New Roman" w:eastAsia="Times New Roman" w:hAnsi="Times New Roman" w:cs="Times New Roman"/>
          <w:color w:val="000000"/>
          <w:sz w:val="28"/>
          <w:szCs w:val="28"/>
          <w:lang w:eastAsia="ru-RU"/>
        </w:rPr>
        <w:t xml:space="preserve"> для каждой программы обучения по охране труда;</w:t>
      </w:r>
    </w:p>
    <w:p w:rsidR="00604062" w:rsidRPr="00604062" w:rsidRDefault="00604062" w:rsidP="0065587D">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сведения о наличии в штате организации не менее 2 работников или иных лиц, привлекаемых для проведения обучения по охране труда;</w:t>
      </w:r>
    </w:p>
    <w:p w:rsidR="00604062" w:rsidRPr="00604062" w:rsidRDefault="00604062" w:rsidP="0065587D">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сведения о наличии комиссии по проверке знания требований охраны труда.</w:t>
      </w:r>
    </w:p>
    <w:p w:rsidR="00624CD6" w:rsidRPr="0065587D" w:rsidRDefault="00604062" w:rsidP="0065587D">
      <w:pPr>
        <w:shd w:val="clear" w:color="auto" w:fill="FFFFFF"/>
        <w:spacing w:after="300" w:line="300" w:lineRule="atLeast"/>
        <w:jc w:val="both"/>
        <w:rPr>
          <w:rFonts w:ascii="Times New Roman" w:eastAsia="Times New Roman" w:hAnsi="Times New Roman" w:cs="Times New Roman"/>
          <w:color w:val="000000"/>
          <w:sz w:val="28"/>
          <w:szCs w:val="28"/>
          <w:lang w:eastAsia="ru-RU"/>
        </w:rPr>
      </w:pPr>
      <w:r w:rsidRPr="00604062">
        <w:rPr>
          <w:rFonts w:ascii="Times New Roman" w:eastAsia="Times New Roman" w:hAnsi="Times New Roman" w:cs="Times New Roman"/>
          <w:color w:val="000000"/>
          <w:sz w:val="28"/>
          <w:szCs w:val="28"/>
          <w:lang w:eastAsia="ru-RU"/>
        </w:rPr>
        <w:t xml:space="preserve">Работодателю необходимо уже сейчас продумать, где ему будет выгоднее обучать работников: в своей организации, выполняя все вышеназванные требования или обратиться за </w:t>
      </w:r>
      <w:proofErr w:type="gramStart"/>
      <w:r w:rsidRPr="00604062">
        <w:rPr>
          <w:rFonts w:ascii="Times New Roman" w:eastAsia="Times New Roman" w:hAnsi="Times New Roman" w:cs="Times New Roman"/>
          <w:color w:val="000000"/>
          <w:sz w:val="28"/>
          <w:szCs w:val="28"/>
          <w:lang w:eastAsia="ru-RU"/>
        </w:rPr>
        <w:t>обучением по охране</w:t>
      </w:r>
      <w:proofErr w:type="gramEnd"/>
      <w:r w:rsidRPr="00604062">
        <w:rPr>
          <w:rFonts w:ascii="Times New Roman" w:eastAsia="Times New Roman" w:hAnsi="Times New Roman" w:cs="Times New Roman"/>
          <w:color w:val="000000"/>
          <w:sz w:val="28"/>
          <w:szCs w:val="28"/>
          <w:lang w:eastAsia="ru-RU"/>
        </w:rPr>
        <w:t xml:space="preserve"> труда в полном объеме в обучающую организацию.</w:t>
      </w:r>
    </w:p>
    <w:sectPr w:rsidR="00624CD6" w:rsidRPr="0065587D" w:rsidSect="00624C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302361"/>
    <w:multiLevelType w:val="multilevel"/>
    <w:tmpl w:val="FAA63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BB1859"/>
    <w:multiLevelType w:val="multilevel"/>
    <w:tmpl w:val="9A286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796FAD"/>
    <w:multiLevelType w:val="multilevel"/>
    <w:tmpl w:val="25B86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C4029D"/>
    <w:multiLevelType w:val="multilevel"/>
    <w:tmpl w:val="02D29F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B9D5F37"/>
    <w:multiLevelType w:val="multilevel"/>
    <w:tmpl w:val="1B4CA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B6E3D34"/>
    <w:multiLevelType w:val="multilevel"/>
    <w:tmpl w:val="56FEC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18135BB"/>
    <w:multiLevelType w:val="multilevel"/>
    <w:tmpl w:val="11A8C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1E1411A"/>
    <w:multiLevelType w:val="multilevel"/>
    <w:tmpl w:val="7E88B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7EA572D"/>
    <w:multiLevelType w:val="multilevel"/>
    <w:tmpl w:val="550C1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6560997"/>
    <w:multiLevelType w:val="multilevel"/>
    <w:tmpl w:val="0CEC3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6"/>
  </w:num>
  <w:num w:numId="3">
    <w:abstractNumId w:val="9"/>
  </w:num>
  <w:num w:numId="4">
    <w:abstractNumId w:val="5"/>
  </w:num>
  <w:num w:numId="5">
    <w:abstractNumId w:val="2"/>
  </w:num>
  <w:num w:numId="6">
    <w:abstractNumId w:val="7"/>
  </w:num>
  <w:num w:numId="7">
    <w:abstractNumId w:val="1"/>
  </w:num>
  <w:num w:numId="8">
    <w:abstractNumId w:val="8"/>
  </w:num>
  <w:num w:numId="9">
    <w:abstractNumId w:val="0"/>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04062"/>
    <w:rsid w:val="00604062"/>
    <w:rsid w:val="00624CD6"/>
    <w:rsid w:val="0065587D"/>
    <w:rsid w:val="009723F1"/>
    <w:rsid w:val="00A408CF"/>
    <w:rsid w:val="00EC0C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4CD6"/>
  </w:style>
  <w:style w:type="paragraph" w:styleId="1">
    <w:name w:val="heading 1"/>
    <w:basedOn w:val="a"/>
    <w:link w:val="10"/>
    <w:uiPriority w:val="9"/>
    <w:qFormat/>
    <w:rsid w:val="0060406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60406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60406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0406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0406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04062"/>
    <w:rPr>
      <w:rFonts w:ascii="Times New Roman" w:eastAsia="Times New Roman" w:hAnsi="Times New Roman" w:cs="Times New Roman"/>
      <w:b/>
      <w:bCs/>
      <w:sz w:val="27"/>
      <w:szCs w:val="27"/>
      <w:lang w:eastAsia="ru-RU"/>
    </w:rPr>
  </w:style>
  <w:style w:type="paragraph" w:customStyle="1" w:styleId="read-post">
    <w:name w:val="read-post"/>
    <w:basedOn w:val="a"/>
    <w:rsid w:val="006040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ye-post">
    <w:name w:val="eye-post"/>
    <w:basedOn w:val="a"/>
    <w:rsid w:val="006040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ye-count">
    <w:name w:val="eye-count"/>
    <w:basedOn w:val="a0"/>
    <w:rsid w:val="00604062"/>
  </w:style>
  <w:style w:type="paragraph" w:styleId="a3">
    <w:name w:val="Normal (Web)"/>
    <w:basedOn w:val="a"/>
    <w:uiPriority w:val="99"/>
    <w:unhideWhenUsed/>
    <w:rsid w:val="006040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04062"/>
    <w:rPr>
      <w:color w:val="0000FF"/>
      <w:u w:val="single"/>
    </w:rPr>
  </w:style>
  <w:style w:type="paragraph" w:customStyle="1" w:styleId="toctitle">
    <w:name w:val="toc_title"/>
    <w:basedOn w:val="a"/>
    <w:rsid w:val="006040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number">
    <w:name w:val="toc_number"/>
    <w:basedOn w:val="a0"/>
    <w:rsid w:val="00604062"/>
  </w:style>
  <w:style w:type="character" w:styleId="a5">
    <w:name w:val="Strong"/>
    <w:basedOn w:val="a0"/>
    <w:uiPriority w:val="22"/>
    <w:qFormat/>
    <w:rsid w:val="00604062"/>
    <w:rPr>
      <w:b/>
      <w:bCs/>
    </w:rPr>
  </w:style>
  <w:style w:type="paragraph" w:styleId="a6">
    <w:name w:val="Balloon Text"/>
    <w:basedOn w:val="a"/>
    <w:link w:val="a7"/>
    <w:uiPriority w:val="99"/>
    <w:semiHidden/>
    <w:unhideWhenUsed/>
    <w:rsid w:val="0060406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0406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45887244">
      <w:bodyDiv w:val="1"/>
      <w:marLeft w:val="0"/>
      <w:marRight w:val="0"/>
      <w:marTop w:val="0"/>
      <w:marBottom w:val="0"/>
      <w:divBdr>
        <w:top w:val="none" w:sz="0" w:space="0" w:color="auto"/>
        <w:left w:val="none" w:sz="0" w:space="0" w:color="auto"/>
        <w:bottom w:val="none" w:sz="0" w:space="0" w:color="auto"/>
        <w:right w:val="none" w:sz="0" w:space="0" w:color="auto"/>
      </w:divBdr>
      <w:divsChild>
        <w:div w:id="1145855230">
          <w:marLeft w:val="0"/>
          <w:marRight w:val="0"/>
          <w:marTop w:val="0"/>
          <w:marBottom w:val="0"/>
          <w:divBdr>
            <w:top w:val="none" w:sz="0" w:space="0" w:color="auto"/>
            <w:left w:val="none" w:sz="0" w:space="0" w:color="auto"/>
            <w:bottom w:val="none" w:sz="0" w:space="0" w:color="auto"/>
            <w:right w:val="none" w:sz="0" w:space="0" w:color="auto"/>
          </w:divBdr>
          <w:divsChild>
            <w:div w:id="1408461399">
              <w:marLeft w:val="0"/>
              <w:marRight w:val="0"/>
              <w:marTop w:val="0"/>
              <w:marBottom w:val="0"/>
              <w:divBdr>
                <w:top w:val="none" w:sz="0" w:space="0" w:color="auto"/>
                <w:left w:val="none" w:sz="0" w:space="0" w:color="auto"/>
                <w:bottom w:val="none" w:sz="0" w:space="0" w:color="auto"/>
                <w:right w:val="none" w:sz="0" w:space="0" w:color="auto"/>
              </w:divBdr>
            </w:div>
          </w:divsChild>
        </w:div>
        <w:div w:id="1110666894">
          <w:marLeft w:val="0"/>
          <w:marRight w:val="0"/>
          <w:marTop w:val="0"/>
          <w:marBottom w:val="0"/>
          <w:divBdr>
            <w:top w:val="none" w:sz="0" w:space="0" w:color="auto"/>
            <w:left w:val="none" w:sz="0" w:space="0" w:color="auto"/>
            <w:bottom w:val="none" w:sz="0" w:space="0" w:color="auto"/>
            <w:right w:val="none" w:sz="0" w:space="0" w:color="auto"/>
          </w:divBdr>
          <w:divsChild>
            <w:div w:id="1505710010">
              <w:marLeft w:val="0"/>
              <w:marRight w:val="0"/>
              <w:marTop w:val="0"/>
              <w:marBottom w:val="0"/>
              <w:divBdr>
                <w:top w:val="none" w:sz="0" w:space="0" w:color="auto"/>
                <w:left w:val="none" w:sz="0" w:space="0" w:color="auto"/>
                <w:bottom w:val="none" w:sz="0" w:space="0" w:color="auto"/>
                <w:right w:val="none" w:sz="0" w:space="0" w:color="auto"/>
              </w:divBdr>
              <w:divsChild>
                <w:div w:id="1791319125">
                  <w:marLeft w:val="0"/>
                  <w:marRight w:val="0"/>
                  <w:marTop w:val="0"/>
                  <w:marBottom w:val="0"/>
                  <w:divBdr>
                    <w:top w:val="none" w:sz="0" w:space="0" w:color="auto"/>
                    <w:left w:val="none" w:sz="0" w:space="0" w:color="auto"/>
                    <w:bottom w:val="none" w:sz="0" w:space="0" w:color="auto"/>
                    <w:right w:val="none" w:sz="0" w:space="0" w:color="auto"/>
                  </w:divBdr>
                  <w:divsChild>
                    <w:div w:id="1760180616">
                      <w:marLeft w:val="0"/>
                      <w:marRight w:val="0"/>
                      <w:marTop w:val="0"/>
                      <w:marBottom w:val="240"/>
                      <w:divBdr>
                        <w:top w:val="single" w:sz="6" w:space="8" w:color="AAAAAA"/>
                        <w:left w:val="single" w:sz="6" w:space="8" w:color="AAAAAA"/>
                        <w:bottom w:val="single" w:sz="6" w:space="8" w:color="AAAAAA"/>
                        <w:right w:val="single" w:sz="6" w:space="8" w:color="AAAAAA"/>
                      </w:divBdr>
                    </w:div>
                    <w:div w:id="1954821958">
                      <w:marLeft w:val="0"/>
                      <w:marRight w:val="0"/>
                      <w:marTop w:val="0"/>
                      <w:marBottom w:val="0"/>
                      <w:divBdr>
                        <w:top w:val="none" w:sz="0" w:space="0" w:color="auto"/>
                        <w:left w:val="none" w:sz="0" w:space="0" w:color="auto"/>
                        <w:bottom w:val="none" w:sz="0" w:space="0" w:color="auto"/>
                        <w:right w:val="none" w:sz="0" w:space="0" w:color="auto"/>
                      </w:divBdr>
                    </w:div>
                    <w:div w:id="64108412">
                      <w:marLeft w:val="0"/>
                      <w:marRight w:val="0"/>
                      <w:marTop w:val="0"/>
                      <w:marBottom w:val="0"/>
                      <w:divBdr>
                        <w:top w:val="none" w:sz="0" w:space="0" w:color="auto"/>
                        <w:left w:val="none" w:sz="0" w:space="0" w:color="auto"/>
                        <w:bottom w:val="none" w:sz="0" w:space="0" w:color="auto"/>
                        <w:right w:val="none" w:sz="0" w:space="0" w:color="auto"/>
                      </w:divBdr>
                    </w:div>
                    <w:div w:id="2063358229">
                      <w:marLeft w:val="0"/>
                      <w:marRight w:val="0"/>
                      <w:marTop w:val="0"/>
                      <w:marBottom w:val="0"/>
                      <w:divBdr>
                        <w:top w:val="none" w:sz="0" w:space="0" w:color="auto"/>
                        <w:left w:val="none" w:sz="0" w:space="0" w:color="auto"/>
                        <w:bottom w:val="none" w:sz="0" w:space="0" w:color="auto"/>
                        <w:right w:val="none" w:sz="0" w:space="0" w:color="auto"/>
                      </w:divBdr>
                      <w:divsChild>
                        <w:div w:id="1344934586">
                          <w:marLeft w:val="0"/>
                          <w:marRight w:val="0"/>
                          <w:marTop w:val="0"/>
                          <w:marBottom w:val="0"/>
                          <w:divBdr>
                            <w:top w:val="none" w:sz="0" w:space="0" w:color="auto"/>
                            <w:left w:val="none" w:sz="0" w:space="0" w:color="auto"/>
                            <w:bottom w:val="none" w:sz="0" w:space="0" w:color="auto"/>
                            <w:right w:val="none" w:sz="0" w:space="0" w:color="auto"/>
                          </w:divBdr>
                          <w:divsChild>
                            <w:div w:id="2126994877">
                              <w:marLeft w:val="0"/>
                              <w:marRight w:val="0"/>
                              <w:marTop w:val="0"/>
                              <w:marBottom w:val="0"/>
                              <w:divBdr>
                                <w:top w:val="none" w:sz="0" w:space="0" w:color="auto"/>
                                <w:left w:val="none" w:sz="0" w:space="0" w:color="auto"/>
                                <w:bottom w:val="none" w:sz="0" w:space="0" w:color="auto"/>
                                <w:right w:val="none" w:sz="0" w:space="0" w:color="auto"/>
                              </w:divBdr>
                              <w:divsChild>
                                <w:div w:id="81752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sr63.ru/blog/obuchenie-po-oxrane-truda-po-novomu-s-2022-goda/manager-kontent" TargetMode="External"/><Relationship Id="rId13" Type="http://schemas.openxmlformats.org/officeDocument/2006/relationships/hyperlink" Target="https://vsr63.ru/blog/obuchenie-po-oxrane-truda-po-novomu-s-2022-goda/manager-kontent" TargetMode="External"/><Relationship Id="rId18" Type="http://schemas.openxmlformats.org/officeDocument/2006/relationships/image" Target="media/image2.png"/><Relationship Id="rId3" Type="http://schemas.openxmlformats.org/officeDocument/2006/relationships/settings" Target="settings.xml"/><Relationship Id="rId21" Type="http://schemas.openxmlformats.org/officeDocument/2006/relationships/hyperlink" Target="https://vsr63.ru/blog/novye-normy-vydachi-rabotnikam-siz-i-smyvayushhix-sredstv/manager-kontent" TargetMode="External"/><Relationship Id="rId7" Type="http://schemas.openxmlformats.org/officeDocument/2006/relationships/hyperlink" Target="https://vsr63.ru/blog/obuchenie-po-oxrane-truda-po-novomu-s-2022-goda/manager-kontent" TargetMode="External"/><Relationship Id="rId12" Type="http://schemas.openxmlformats.org/officeDocument/2006/relationships/hyperlink" Target="https://vsr63.ru/blog/obuchenie-po-oxrane-truda-po-novomu-s-2022-goda/manager-kontent" TargetMode="External"/><Relationship Id="rId17" Type="http://schemas.openxmlformats.org/officeDocument/2006/relationships/hyperlink" Target="https://vsr63.ru/blog/poryadok-provedeniya-instruktazhej-po-oxrane-truda/admin"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hyperlink" Target="https://vsr63.ru/blog/poryadok-provedeniya-instruktazhej-po-oxrane-truda/admin" TargetMode="External"/><Relationship Id="rId1" Type="http://schemas.openxmlformats.org/officeDocument/2006/relationships/numbering" Target="numbering.xml"/><Relationship Id="rId6" Type="http://schemas.openxmlformats.org/officeDocument/2006/relationships/hyperlink" Target="https://vsr63.ru/blog/wp-content/uploads/2022/01/%D0%9F%D0%BE%D1%81%D1%82%D0%B0%D0%BD%D0%BE%D0%B2%D0%BB%D0%B5%D0%BD%D0%B8%D0%B5-%D0%9F%D1%80%D0%B0%D0%B2%D0%B8%D1%82%D0%B5%D0%BB%D1%8C%D1%81%D1%82%D0%B2%D0%B0-%D0%A0%D0%A4-%D0%BE%D1%82-24.12.2021-%E2%84%96-2464.doc" TargetMode="External"/><Relationship Id="rId11" Type="http://schemas.openxmlformats.org/officeDocument/2006/relationships/hyperlink" Target="https://vsr63.ru/blog/obuchenie-po-oxrane-truda-po-novomu-s-2022-goda/manager-kontent" TargetMode="External"/><Relationship Id="rId24" Type="http://schemas.openxmlformats.org/officeDocument/2006/relationships/fontTable" Target="fontTable.xml"/><Relationship Id="rId5" Type="http://schemas.openxmlformats.org/officeDocument/2006/relationships/hyperlink" Target="https://vsr63.ru/blog/izmeneniya-po-oxrane-truda-v-2022-godu/manager-kontent" TargetMode="External"/><Relationship Id="rId15" Type="http://schemas.openxmlformats.org/officeDocument/2006/relationships/hyperlink" Target="https://vsr63.ru/blog/obuchenie-po-oxrane-truda-po-novomu-s-2022-goda/manager-kontent" TargetMode="External"/><Relationship Id="rId23" Type="http://schemas.openxmlformats.org/officeDocument/2006/relationships/image" Target="media/image4.png"/><Relationship Id="rId10" Type="http://schemas.openxmlformats.org/officeDocument/2006/relationships/hyperlink" Target="https://vsr63.ru/blog/obuchenie-po-oxrane-truda-po-novomu-s-2022-goda/manager-kontent" TargetMode="External"/><Relationship Id="rId19" Type="http://schemas.openxmlformats.org/officeDocument/2006/relationships/hyperlink" Target="https://vsr63.ru/blog/razrabotka-instrukcij-po-oxrane-truda/manager-kontent" TargetMode="External"/><Relationship Id="rId4" Type="http://schemas.openxmlformats.org/officeDocument/2006/relationships/webSettings" Target="webSettings.xml"/><Relationship Id="rId9" Type="http://schemas.openxmlformats.org/officeDocument/2006/relationships/hyperlink" Target="https://vsr63.ru/blog/obuchenie-po-oxrane-truda-po-novomu-s-2022-goda/manager-kontent" TargetMode="External"/><Relationship Id="rId14" Type="http://schemas.openxmlformats.org/officeDocument/2006/relationships/hyperlink" Target="https://vsr63.ru/blog/obuchenie-po-oxrane-truda-po-novomu-s-2022-goda/manager-kontent" TargetMode="External"/><Relationship Id="rId22"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4056</Words>
  <Characters>23125</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27127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dc:creator>
  <cp:lastModifiedBy>виктор</cp:lastModifiedBy>
  <cp:revision>2</cp:revision>
  <dcterms:created xsi:type="dcterms:W3CDTF">2022-08-31T05:54:00Z</dcterms:created>
  <dcterms:modified xsi:type="dcterms:W3CDTF">2022-08-31T05:54:00Z</dcterms:modified>
</cp:coreProperties>
</file>